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01A3D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</w:p>
    <w:p w14:paraId="4F1C1C09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eastAsia="zh-CN"/>
        </w:rPr>
        <w:t>云存储合约方法文档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031"/>
        <w:gridCol w:w="2231"/>
      </w:tblGrid>
      <w:tr w14:paraId="05C8D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000000" w:themeColor="dark1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A71D480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 w:themeColor="dark1"/>
                <w:vertAlign w:val="baseline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文档版本号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sz w:val="21"/>
                <w:szCs w:val="21"/>
                <w:vertAlign w:val="baseline"/>
                <w:lang w:eastAsia="zh-CN"/>
                <w14:textFill>
                  <w14:solidFill>
                    <w14:schemeClr w14:val="dk1"/>
                  </w14:solidFill>
                </w14:textFill>
              </w:rPr>
              <w:t>：</w:t>
            </w:r>
          </w:p>
        </w:tc>
        <w:tc>
          <w:tcPr>
            <w:tcW w:w="2130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D823795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V1.0.0</w:t>
            </w:r>
          </w:p>
        </w:tc>
        <w:tc>
          <w:tcPr>
            <w:tcW w:w="2031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DE518FA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文档编号：</w:t>
            </w:r>
          </w:p>
        </w:tc>
        <w:tc>
          <w:tcPr>
            <w:tcW w:w="2231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5EDF73C6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云存储合约_2001</w:t>
            </w:r>
          </w:p>
        </w:tc>
      </w:tr>
      <w:tr w14:paraId="6928B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FCDB4DB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1F2329"/>
                <w:sz w:val="24"/>
                <w:szCs w:val="24"/>
                <w:lang w:val="en-US" w:eastAsia="zh-CN"/>
              </w:rPr>
              <w:t>文档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1F2329"/>
                <w:sz w:val="24"/>
                <w:szCs w:val="24"/>
              </w:rPr>
              <w:t>密级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1F2329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7EDEB0E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项目组成员可见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B502B3A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bCs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lang w:val="en-US" w:eastAsia="zh-CN"/>
              </w:rPr>
              <w:t>归属部门/项目：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69A123E6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主链/云存储合约</w:t>
            </w:r>
          </w:p>
        </w:tc>
      </w:tr>
      <w:tr w14:paraId="1A0B4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0B10FFBA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</w:rPr>
              <w:t>方案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  <w:lang w:val="en-US" w:eastAsia="zh-CN"/>
              </w:rPr>
              <w:t>名称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  <w:lang w:eastAsia="zh-CN"/>
              </w:rPr>
              <w:t>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D54A6E0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云存储合约方法文档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09CA3FFE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子项目名：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4483C31C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</w:rPr>
            </w:pPr>
          </w:p>
        </w:tc>
      </w:tr>
      <w:tr w14:paraId="65553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973442C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编写人：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28629F7F">
            <w:pPr>
              <w:tabs>
                <w:tab w:val="left" w:pos="402"/>
              </w:tabs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李梓民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4725EFA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编写日期：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5D6B6623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2025-04-09</w:t>
            </w:r>
          </w:p>
        </w:tc>
      </w:tr>
    </w:tbl>
    <w:p w14:paraId="1D94D71D"/>
    <w:p w14:paraId="5F5F86B0"/>
    <w:p w14:paraId="6C82CC51"/>
    <w:p w14:paraId="39615D8D"/>
    <w:p w14:paraId="2AA10541"/>
    <w:p w14:paraId="220B4178"/>
    <w:p w14:paraId="52A29D4B"/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211"/>
        <w:gridCol w:w="5411"/>
        <w:gridCol w:w="977"/>
      </w:tblGrid>
      <w:tr w14:paraId="673D4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7AC1126D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修订记录</w:t>
            </w:r>
          </w:p>
        </w:tc>
      </w:tr>
      <w:tr w14:paraId="022AF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 w14:paraId="4AF5248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版本号</w:t>
            </w:r>
          </w:p>
        </w:tc>
        <w:tc>
          <w:tcPr>
            <w:tcW w:w="1211" w:type="dxa"/>
            <w:vAlign w:val="center"/>
          </w:tcPr>
          <w:p w14:paraId="0158A485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日期</w:t>
            </w:r>
          </w:p>
        </w:tc>
        <w:tc>
          <w:tcPr>
            <w:tcW w:w="5411" w:type="dxa"/>
            <w:vAlign w:val="center"/>
          </w:tcPr>
          <w:p w14:paraId="04036219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变更说明</w:t>
            </w:r>
          </w:p>
        </w:tc>
        <w:tc>
          <w:tcPr>
            <w:tcW w:w="977" w:type="dxa"/>
            <w:vAlign w:val="center"/>
          </w:tcPr>
          <w:p w14:paraId="4ED5639B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变更人</w:t>
            </w:r>
          </w:p>
        </w:tc>
      </w:tr>
      <w:tr w14:paraId="33CF3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 w14:paraId="6A54FC6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V1.0.0</w:t>
            </w:r>
          </w:p>
        </w:tc>
        <w:tc>
          <w:tcPr>
            <w:tcW w:w="1211" w:type="dxa"/>
            <w:vAlign w:val="center"/>
          </w:tcPr>
          <w:p w14:paraId="64387DAF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2025-04-14</w:t>
            </w:r>
          </w:p>
        </w:tc>
        <w:tc>
          <w:tcPr>
            <w:tcW w:w="5411" w:type="dxa"/>
            <w:vAlign w:val="center"/>
          </w:tcPr>
          <w:p w14:paraId="22E34BE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初版</w:t>
            </w:r>
          </w:p>
        </w:tc>
        <w:tc>
          <w:tcPr>
            <w:tcW w:w="977" w:type="dxa"/>
            <w:vAlign w:val="center"/>
          </w:tcPr>
          <w:p w14:paraId="1ABDAB7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李梓民</w:t>
            </w:r>
          </w:p>
        </w:tc>
      </w:tr>
      <w:tr w14:paraId="50D52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 w14:paraId="010DD6E0">
            <w:pPr>
              <w:jc w:val="center"/>
              <w:rPr>
                <w:vertAlign w:val="baseline"/>
              </w:rPr>
            </w:pPr>
          </w:p>
        </w:tc>
        <w:tc>
          <w:tcPr>
            <w:tcW w:w="1211" w:type="dxa"/>
            <w:vAlign w:val="center"/>
          </w:tcPr>
          <w:p w14:paraId="6C36702E">
            <w:pPr>
              <w:jc w:val="center"/>
              <w:rPr>
                <w:vertAlign w:val="baseline"/>
              </w:rPr>
            </w:pPr>
          </w:p>
        </w:tc>
        <w:tc>
          <w:tcPr>
            <w:tcW w:w="5411" w:type="dxa"/>
            <w:vAlign w:val="center"/>
          </w:tcPr>
          <w:p w14:paraId="10FEF555">
            <w:pPr>
              <w:jc w:val="center"/>
              <w:rPr>
                <w:vertAlign w:val="baseline"/>
              </w:rPr>
            </w:pPr>
          </w:p>
        </w:tc>
        <w:tc>
          <w:tcPr>
            <w:tcW w:w="977" w:type="dxa"/>
            <w:vAlign w:val="center"/>
          </w:tcPr>
          <w:p w14:paraId="59C4BB12">
            <w:pPr>
              <w:jc w:val="center"/>
              <w:rPr>
                <w:vertAlign w:val="baseline"/>
              </w:rPr>
            </w:pPr>
          </w:p>
        </w:tc>
      </w:tr>
      <w:tr w14:paraId="19F01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6697938E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56EBDFD2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254C3DF6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78B30CC4">
            <w:pPr>
              <w:rPr>
                <w:vertAlign w:val="baseline"/>
              </w:rPr>
            </w:pPr>
          </w:p>
        </w:tc>
      </w:tr>
      <w:tr w14:paraId="6A6D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6F04BDAE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1E175D28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1B37DB28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7A7BAEAD">
            <w:pPr>
              <w:rPr>
                <w:vertAlign w:val="baseline"/>
              </w:rPr>
            </w:pPr>
          </w:p>
        </w:tc>
      </w:tr>
      <w:tr w14:paraId="623E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170DEAE3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0EEB7C2A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770DCE87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4972ACB4">
            <w:pPr>
              <w:rPr>
                <w:vertAlign w:val="baseline"/>
              </w:rPr>
            </w:pPr>
          </w:p>
        </w:tc>
      </w:tr>
      <w:tr w14:paraId="4DAF4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06FE44DB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3FBEE0D7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560B997B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12D434A1">
            <w:pPr>
              <w:rPr>
                <w:vertAlign w:val="baseline"/>
              </w:rPr>
            </w:pPr>
          </w:p>
        </w:tc>
      </w:tr>
      <w:tr w14:paraId="7211D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7B3A788B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5760AF46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7229C0D3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32F20923">
            <w:pPr>
              <w:rPr>
                <w:vertAlign w:val="baseline"/>
              </w:rPr>
            </w:pPr>
          </w:p>
        </w:tc>
      </w:tr>
      <w:tr w14:paraId="7BC8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3C0CF962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1FE21775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476D6C65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4C19A50A">
            <w:pPr>
              <w:rPr>
                <w:vertAlign w:val="baseline"/>
              </w:rPr>
            </w:pPr>
          </w:p>
        </w:tc>
      </w:tr>
      <w:tr w14:paraId="05663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7790BCA2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43F7C674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63A92C39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0DB5833A">
            <w:pPr>
              <w:rPr>
                <w:vertAlign w:val="baseline"/>
              </w:rPr>
            </w:pPr>
          </w:p>
        </w:tc>
      </w:tr>
      <w:tr w14:paraId="0C9FC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205285FA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709D360C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3FB57A40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636A04C9">
            <w:pPr>
              <w:rPr>
                <w:vertAlign w:val="baseline"/>
              </w:rPr>
            </w:pPr>
          </w:p>
        </w:tc>
      </w:tr>
      <w:tr w14:paraId="6DA1B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4F83B2F3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23E0C6C9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0EB55029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57F64CFC">
            <w:pPr>
              <w:rPr>
                <w:vertAlign w:val="baseline"/>
              </w:rPr>
            </w:pPr>
          </w:p>
        </w:tc>
      </w:tr>
      <w:tr w14:paraId="39B8B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4F587E1A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2402484E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4AC4AD76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245BD040">
            <w:pPr>
              <w:rPr>
                <w:vertAlign w:val="baseline"/>
              </w:rPr>
            </w:pPr>
          </w:p>
        </w:tc>
      </w:tr>
    </w:tbl>
    <w:p w14:paraId="286B0FD8"/>
    <w:p w14:paraId="410F587C"/>
    <w:p w14:paraId="7A2F4347"/>
    <w:p w14:paraId="1D371A56"/>
    <w:p w14:paraId="53801235"/>
    <w:p w14:paraId="5F3A7901"/>
    <w:p w14:paraId="076BC462"/>
    <w:p w14:paraId="6AE7F3C5"/>
    <w:p w14:paraId="025BBD4F"/>
    <w:p w14:paraId="47ABBB9D"/>
    <w:p w14:paraId="521BB510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1、背景与目的</w:t>
      </w:r>
    </w:p>
    <w:p w14:paraId="301E8CAC"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1.1描述</w:t>
      </w:r>
    </w:p>
    <w:p w14:paraId="1192E465"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 w14:paraId="33CEF9C3"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合约实现云存储节点质押，文件验证，奖励发放，空间质押及验证等功能</w:t>
      </w:r>
    </w:p>
    <w:p w14:paraId="6D14A3E4"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 w14:paraId="0C3AA9B9">
      <w:pPr>
        <w:pStyle w:val="4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、挖矿奖励释放</w:t>
      </w:r>
    </w:p>
    <w:tbl>
      <w:tblPr>
        <w:tblStyle w:val="10"/>
        <w:tblW w:w="149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2367"/>
        <w:gridCol w:w="2367"/>
        <w:gridCol w:w="2367"/>
        <w:gridCol w:w="2600"/>
        <w:gridCol w:w="3299"/>
        <w:gridCol w:w="517"/>
      </w:tblGrid>
      <w:tr w14:paraId="4D7A2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9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C6E0B4"/>
            <w:noWrap/>
            <w:vAlign w:val="center"/>
          </w:tcPr>
          <w:p w14:paraId="3A52C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挖矿释放详情：前三年（4%/6%/8%），后续每三年递减20%</w:t>
            </w:r>
          </w:p>
        </w:tc>
      </w:tr>
      <w:tr w14:paraId="43DF9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97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B0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发放金额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30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发放比例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95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剩余比例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5D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累计释放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F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累计释放比例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0F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4D1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00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D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29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39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C50C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39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98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FEA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D3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7D8B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A5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92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EDE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A6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7EC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E5F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01D0D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6F4DA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2989C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43769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330E25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31E5F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/>
            <w:noWrap/>
            <w:vAlign w:val="bottom"/>
          </w:tcPr>
          <w:p w14:paraId="307382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872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4E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764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94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C4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75.60%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C1E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122000000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2D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930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B31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41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2F5A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8B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65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69.20%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CF39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154000000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3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E87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3A8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45520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562925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0C6CA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F312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62.80%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656DD4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186000000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7DD42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/>
            <w:noWrap/>
            <w:vAlign w:val="bottom"/>
          </w:tcPr>
          <w:p w14:paraId="4C0A2A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5B0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22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32C0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3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D9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57.68%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545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211600000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DE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1CF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802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C0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78C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46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89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52.56%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147A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237200000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62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ACC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668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34664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38A867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3C64F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0957B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47.44%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15E52F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262800000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6A7F4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/>
            <w:noWrap/>
            <w:vAlign w:val="bottom"/>
          </w:tcPr>
          <w:p w14:paraId="05E81F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2DC5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C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1D1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20480000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F4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69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43.34%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46B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283280000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55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BD5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907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F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FFB1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20480000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E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85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39.25%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376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303760000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EC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1F3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F29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334F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3534E9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20480000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2DA4B2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7B477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1ED50D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324240000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39B8A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/>
            <w:noWrap/>
            <w:vAlign w:val="bottom"/>
          </w:tcPr>
          <w:p w14:paraId="4E2450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382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A5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1AE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16384000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B722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0E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31.88%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478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340624000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4E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8BB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D6A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ED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0E0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16384000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913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35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28.60%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2A15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357008000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DA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25F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B84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C69F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1B2476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16384000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4949D0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219C1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25.32%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4205B0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373392000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35CCD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/>
            <w:noWrap/>
            <w:vAlign w:val="bottom"/>
          </w:tcPr>
          <w:p w14:paraId="28C0D6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119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1C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49C3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13107200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0094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95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22.70%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20C0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386499200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AA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450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59D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87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5450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13107200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348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AF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455B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399606400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A4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045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9B4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05A24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52381B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13107200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6B09F2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06393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17.46%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bottom"/>
          </w:tcPr>
          <w:p w14:paraId="6751EA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412713600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68830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7E6E6"/>
            <w:noWrap/>
            <w:vAlign w:val="bottom"/>
          </w:tcPr>
          <w:p w14:paraId="75C64E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FA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4A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D6A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10485760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047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7E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15.36%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7BC7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423199360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14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24C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14F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0F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3118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10485760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8CE2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46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13.26%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B2A2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433685120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AF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F14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5C07DC4D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 矿工端流程图</w:t>
      </w:r>
    </w:p>
    <w:p w14:paraId="36F45FE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180965" cy="8856980"/>
            <wp:effectExtent l="0" t="0" r="635" b="1270"/>
            <wp:docPr id="11" name="图片 11" descr="合约-矿工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合约-矿工端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0965" cy="885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08F76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 用户端流程图</w:t>
      </w:r>
    </w:p>
    <w:p w14:paraId="7BB01F3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675" cy="7226300"/>
            <wp:effectExtent l="0" t="0" r="3175" b="12700"/>
            <wp:docPr id="12" name="图片 12" descr="合约-用户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合约-用户端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2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D9A5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023460B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 合约功能梳理</w:t>
      </w:r>
    </w:p>
    <w:p w14:paraId="1D87D6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203450" cy="8815705"/>
            <wp:effectExtent l="0" t="0" r="6350" b="4445"/>
            <wp:docPr id="1" name="图片 1" descr="云存储合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云存储合约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881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ABDF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DE4B362">
      <w:pPr>
        <w:pStyle w:val="3"/>
        <w:keepNext w:val="0"/>
        <w:keepLines w:val="0"/>
        <w:widowControl/>
        <w:suppressLineNumbers w:val="0"/>
        <w:pBdr>
          <w:top w:val="none" w:color="auto" w:sz="0" w:space="0"/>
        </w:pBdr>
        <w:shd w:val="clear" w:fill="FFFFFF"/>
        <w:spacing w:before="210" w:beforeAutospacing="0" w:after="240" w:afterAutospacing="0" w:line="18" w:lineRule="atLeast"/>
        <w:ind w:left="0" w:firstLine="0"/>
      </w:pPr>
      <w:r>
        <w:rPr>
          <w:rFonts w:hint="eastAsia"/>
          <w:lang w:val="en-US" w:eastAsia="zh-CN"/>
        </w:rPr>
        <w:t>3、合约方法文档</w:t>
      </w:r>
    </w:p>
    <w:p w14:paraId="63ACC1F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接口描述</w:t>
      </w:r>
    </w:p>
    <w:p w14:paraId="2E82D91A">
      <w:pPr>
        <w:keepNext w:val="0"/>
        <w:keepLines w:val="0"/>
        <w:widowControl/>
        <w:suppressLineNumbers w:val="0"/>
        <w:jc w:val="left"/>
      </w:pPr>
    </w:p>
    <w:p w14:paraId="2D519EF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节点质押</w:t>
      </w:r>
    </w:p>
    <w:p w14:paraId="585122E2">
      <w:pPr>
        <w:keepNext w:val="0"/>
        <w:keepLines w:val="0"/>
        <w:widowControl/>
        <w:suppressLineNumbers w:val="0"/>
        <w:jc w:val="left"/>
      </w:pPr>
    </w:p>
    <w:p w14:paraId="6C10F03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deposit(bytes32 snode, bytes32 node)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195F12F">
      <w:pPr>
        <w:keepNext w:val="0"/>
        <w:keepLines w:val="0"/>
        <w:widowControl/>
        <w:suppressLineNumbers w:val="0"/>
        <w:jc w:val="left"/>
      </w:pPr>
    </w:p>
    <w:p w14:paraId="06EF315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节点质押接口</w:t>
      </w:r>
    </w:p>
    <w:p w14:paraId="6D4EFB9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snode：节点地址</w:t>
      </w:r>
    </w:p>
    <w:p w14:paraId="40F7229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6E7A556E">
      <w:pPr>
        <w:keepNext w:val="0"/>
        <w:keepLines w:val="0"/>
        <w:widowControl/>
        <w:suppressLineNumbers w:val="0"/>
        <w:jc w:val="left"/>
      </w:pPr>
    </w:p>
    <w:p w14:paraId="7A6A12F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`event NodeDeposit(</w:t>
      </w:r>
    </w:p>
    <w:p w14:paraId="60BA85D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bytes32 indexed snode,</w:t>
      </w:r>
    </w:p>
    <w:p w14:paraId="79D2EF0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address indexed addr,</w:t>
      </w:r>
    </w:p>
    <w:p w14:paraId="0A8B1FF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bytes32 indexed node,</w:t>
      </w:r>
    </w:p>
    <w:p w14:paraId="6C0E63D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uint256 amount</w:t>
      </w:r>
    </w:p>
    <w:p w14:paraId="290832A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);`</w:t>
      </w:r>
    </w:p>
    <w:p w14:paraId="36F7E011">
      <w:pPr>
        <w:keepNext w:val="0"/>
        <w:keepLines w:val="0"/>
        <w:widowControl/>
        <w:suppressLineNumbers w:val="0"/>
        <w:jc w:val="left"/>
      </w:pPr>
    </w:p>
    <w:p w14:paraId="36C5CF0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节点质押事件</w:t>
      </w:r>
    </w:p>
    <w:p w14:paraId="33EE62B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snode：节点地址</w:t>
      </w:r>
    </w:p>
    <w:p w14:paraId="632C9F0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addr：节点钱包地址</w:t>
      </w:r>
    </w:p>
    <w:p w14:paraId="0E948D1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6FFBBAF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amount：质押金额</w:t>
      </w:r>
    </w:p>
    <w:p w14:paraId="76AC32D5">
      <w:pPr>
        <w:keepNext w:val="0"/>
        <w:keepLines w:val="0"/>
        <w:widowControl/>
        <w:suppressLineNumbers w:val="0"/>
        <w:jc w:val="left"/>
      </w:pPr>
    </w:p>
    <w:p w14:paraId="1389622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节点质押（批量）</w:t>
      </w:r>
    </w:p>
    <w:p w14:paraId="2CB97018">
      <w:pPr>
        <w:keepNext w:val="0"/>
        <w:keepLines w:val="0"/>
        <w:widowControl/>
        <w:suppressLineNumbers w:val="0"/>
        <w:jc w:val="left"/>
      </w:pPr>
    </w:p>
    <w:p w14:paraId="248B958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deposits(bytes32 snode, bytes32[] memory node)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1B88182">
      <w:pPr>
        <w:keepNext w:val="0"/>
        <w:keepLines w:val="0"/>
        <w:widowControl/>
        <w:suppressLineNumbers w:val="0"/>
        <w:jc w:val="left"/>
      </w:pPr>
    </w:p>
    <w:p w14:paraId="43FD934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snode：节点地址</w:t>
      </w:r>
    </w:p>
    <w:p w14:paraId="4C1750D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node：节点虚拟地址集合</w:t>
      </w:r>
    </w:p>
    <w:p w14:paraId="5CB0E7B9">
      <w:pPr>
        <w:keepNext w:val="0"/>
        <w:keepLines w:val="0"/>
        <w:widowControl/>
        <w:suppressLineNumbers w:val="0"/>
        <w:jc w:val="left"/>
      </w:pPr>
    </w:p>
    <w:p w14:paraId="6E61EF2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`event NodeDeposit(</w:t>
      </w:r>
    </w:p>
    <w:p w14:paraId="6D9A467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bytes32 indexed snode,</w:t>
      </w:r>
    </w:p>
    <w:p w14:paraId="690B33E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address indexed addr,</w:t>
      </w:r>
    </w:p>
    <w:p w14:paraId="49AFD21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bytes32 indexed node,</w:t>
      </w:r>
    </w:p>
    <w:p w14:paraId="0C171F2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uint256 amount</w:t>
      </w:r>
    </w:p>
    <w:p w14:paraId="4F74F0F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);`</w:t>
      </w:r>
    </w:p>
    <w:p w14:paraId="45CD3245">
      <w:pPr>
        <w:keepNext w:val="0"/>
        <w:keepLines w:val="0"/>
        <w:widowControl/>
        <w:suppressLineNumbers w:val="0"/>
        <w:jc w:val="left"/>
      </w:pPr>
    </w:p>
    <w:p w14:paraId="2597269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节点质押事件，对应多个节点虚拟地址</w:t>
      </w:r>
    </w:p>
    <w:p w14:paraId="09585AC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snode：节点地址</w:t>
      </w:r>
    </w:p>
    <w:p w14:paraId="30D4400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addr：节点钱包地址</w:t>
      </w:r>
    </w:p>
    <w:p w14:paraId="381FAE1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40F9E92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amount：质押金额</w:t>
      </w:r>
    </w:p>
    <w:p w14:paraId="44B84DEB">
      <w:pPr>
        <w:keepNext w:val="0"/>
        <w:keepLines w:val="0"/>
        <w:widowControl/>
        <w:suppressLineNumbers w:val="0"/>
        <w:jc w:val="left"/>
      </w:pPr>
    </w:p>
    <w:p w14:paraId="141A6BB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取消节点质押</w:t>
      </w:r>
    </w:p>
    <w:p w14:paraId="64BB44F4">
      <w:pPr>
        <w:keepNext w:val="0"/>
        <w:keepLines w:val="0"/>
        <w:widowControl/>
        <w:suppressLineNumbers w:val="0"/>
        <w:jc w:val="left"/>
      </w:pPr>
    </w:p>
    <w:p w14:paraId="5781EEC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cancelDeposit(bytes32 node)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B3A1597">
      <w:pPr>
        <w:keepNext w:val="0"/>
        <w:keepLines w:val="0"/>
        <w:widowControl/>
        <w:suppressLineNumbers w:val="0"/>
        <w:jc w:val="left"/>
      </w:pPr>
    </w:p>
    <w:p w14:paraId="2119DC0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57E9E9E4">
      <w:pPr>
        <w:keepNext w:val="0"/>
        <w:keepLines w:val="0"/>
        <w:widowControl/>
        <w:suppressLineNumbers w:val="0"/>
        <w:jc w:val="left"/>
      </w:pPr>
    </w:p>
    <w:p w14:paraId="404D86F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`event NodeCancelDeposit(</w:t>
      </w:r>
    </w:p>
    <w:p w14:paraId="4A0AB65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bytes32 indexed snode,</w:t>
      </w:r>
    </w:p>
    <w:p w14:paraId="6EF7282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address indexed addr,</w:t>
      </w:r>
    </w:p>
    <w:p w14:paraId="72911E7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bytes32 indexed node,</w:t>
      </w:r>
    </w:p>
    <w:p w14:paraId="2DB60AD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uint256 amount</w:t>
      </w:r>
    </w:p>
    <w:p w14:paraId="6933589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);`</w:t>
      </w:r>
    </w:p>
    <w:p w14:paraId="3AD2ACC2">
      <w:pPr>
        <w:keepNext w:val="0"/>
        <w:keepLines w:val="0"/>
        <w:widowControl/>
        <w:suppressLineNumbers w:val="0"/>
        <w:jc w:val="left"/>
      </w:pPr>
    </w:p>
    <w:p w14:paraId="5814933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取消节点质押事件</w:t>
      </w:r>
    </w:p>
    <w:p w14:paraId="6019E73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snode：节点地址</w:t>
      </w:r>
    </w:p>
    <w:p w14:paraId="70A583B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addr：节点钱包地址</w:t>
      </w:r>
    </w:p>
    <w:p w14:paraId="21500C9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2550C57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amount：退回质押金额</w:t>
      </w:r>
    </w:p>
    <w:p w14:paraId="37B6CEC7">
      <w:pPr>
        <w:keepNext w:val="0"/>
        <w:keepLines w:val="0"/>
        <w:widowControl/>
        <w:suppressLineNumbers w:val="0"/>
        <w:jc w:val="left"/>
      </w:pPr>
    </w:p>
    <w:p w14:paraId="34169D6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CancelDepositCharge(bytes32 indexed snode, address indexed addr, bytes32 indexed node, uint256 charge);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8AB0344">
      <w:pPr>
        <w:keepNext w:val="0"/>
        <w:keepLines w:val="0"/>
        <w:widowControl/>
        <w:suppressLineNumbers w:val="0"/>
        <w:jc w:val="left"/>
      </w:pPr>
    </w:p>
    <w:p w14:paraId="17F6A12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取消质押手续费</w:t>
      </w:r>
    </w:p>
    <w:p w14:paraId="596CCA6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snode：节点地址</w:t>
      </w:r>
    </w:p>
    <w:p w14:paraId="0C26758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addr：节点钱包地址</w:t>
      </w:r>
    </w:p>
    <w:p w14:paraId="737417F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21C49AC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charge：退回质押手续费</w:t>
      </w:r>
    </w:p>
    <w:p w14:paraId="35A49806">
      <w:pPr>
        <w:keepNext w:val="0"/>
        <w:keepLines w:val="0"/>
        <w:widowControl/>
        <w:suppressLineNumbers w:val="0"/>
        <w:jc w:val="left"/>
      </w:pPr>
    </w:p>
    <w:p w14:paraId="12894DE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重置验证</w:t>
      </w:r>
    </w:p>
    <w:p w14:paraId="4A9D7F96">
      <w:pPr>
        <w:keepNext w:val="0"/>
        <w:keepLines w:val="0"/>
        <w:widowControl/>
        <w:suppressLineNumbers w:val="0"/>
        <w:jc w:val="left"/>
      </w:pPr>
    </w:p>
    <w:p w14:paraId="20CC39B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resetVerify()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51BCCA2">
      <w:pPr>
        <w:keepNext w:val="0"/>
        <w:keepLines w:val="0"/>
        <w:widowControl/>
        <w:suppressLineNumbers w:val="0"/>
        <w:jc w:val="left"/>
      </w:pPr>
    </w:p>
    <w:p w14:paraId="14FFE81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间隔10分钟</w:t>
      </w:r>
    </w:p>
    <w:p w14:paraId="01B16E8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结算上轮奖励</w:t>
      </w:r>
    </w:p>
    <w:p w14:paraId="485C9AB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生成本轮验证节点</w:t>
      </w:r>
    </w:p>
    <w:p w14:paraId="010AF0B3">
      <w:pPr>
        <w:keepNext w:val="0"/>
        <w:keepLines w:val="0"/>
        <w:widowControl/>
        <w:suppressLineNumbers w:val="0"/>
        <w:jc w:val="left"/>
      </w:pPr>
    </w:p>
    <w:p w14:paraId="5F9205D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ResetVerify(uint256 h)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D62BCCF">
      <w:pPr>
        <w:keepNext w:val="0"/>
        <w:keepLines w:val="0"/>
        <w:widowControl/>
        <w:suppressLineNumbers w:val="0"/>
        <w:jc w:val="left"/>
      </w:pPr>
    </w:p>
    <w:p w14:paraId="17450ED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重置验证事件</w:t>
      </w:r>
    </w:p>
    <w:p w14:paraId="0FAD0DC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h：当前重置区块高度</w:t>
      </w:r>
    </w:p>
    <w:p w14:paraId="07879E9D">
      <w:pPr>
        <w:keepNext w:val="0"/>
        <w:keepLines w:val="0"/>
        <w:widowControl/>
        <w:suppressLineNumbers w:val="0"/>
        <w:jc w:val="left"/>
      </w:pPr>
    </w:p>
    <w:p w14:paraId="459F34C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AddCurrentVerifyNode(bytes32 indexed node)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B2DF94B">
      <w:pPr>
        <w:keepNext w:val="0"/>
        <w:keepLines w:val="0"/>
        <w:widowControl/>
        <w:suppressLineNumbers w:val="0"/>
        <w:jc w:val="left"/>
      </w:pPr>
    </w:p>
    <w:p w14:paraId="112F7B8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添加本轮验证节点事件</w:t>
      </w:r>
    </w:p>
    <w:p w14:paraId="6F45B67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node：本轮验证节点虚拟地址</w:t>
      </w:r>
    </w:p>
    <w:p w14:paraId="2D84D81D">
      <w:pPr>
        <w:keepNext w:val="0"/>
        <w:keepLines w:val="0"/>
        <w:widowControl/>
        <w:suppressLineNumbers w:val="0"/>
        <w:jc w:val="left"/>
      </w:pPr>
    </w:p>
    <w:p w14:paraId="6719F38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设置存储节点块Hash</w:t>
      </w:r>
    </w:p>
    <w:p w14:paraId="0325744D">
      <w:pPr>
        <w:keepNext w:val="0"/>
        <w:keepLines w:val="0"/>
        <w:widowControl/>
        <w:suppressLineNumbers w:val="0"/>
        <w:jc w:val="left"/>
      </w:pPr>
    </w:p>
    <w:p w14:paraId="55235D7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solidity</w:t>
      </w:r>
    </w:p>
    <w:p w14:paraId="49D9424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struct NodeRecordInfo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1169E2D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//添加的hash集合</w:t>
      </w:r>
    </w:p>
    <w:p w14:paraId="2F3AD88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bytes32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[]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adds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82EAED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//刪除的hash集合</w:t>
      </w:r>
    </w:p>
    <w:p w14:paraId="6B9F83B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bytes32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[]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removes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0EBD18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73615F1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5C23A11D">
      <w:pPr>
        <w:keepNext w:val="0"/>
        <w:keepLines w:val="0"/>
        <w:widowControl/>
        <w:suppressLineNumbers w:val="0"/>
        <w:jc w:val="left"/>
      </w:pPr>
    </w:p>
    <w:p w14:paraId="2ACC8F9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setNodeRecord(bytes32 node, NodeRecordInfo memory info)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0EE4DF0">
      <w:pPr>
        <w:keepNext w:val="0"/>
        <w:keepLines w:val="0"/>
        <w:widowControl/>
        <w:suppressLineNumbers w:val="0"/>
        <w:jc w:val="left"/>
      </w:pPr>
    </w:p>
    <w:p w14:paraId="5537D19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761F18D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info：节点块Hash增量集合</w:t>
      </w:r>
    </w:p>
    <w:p w14:paraId="3C29F867">
      <w:pPr>
        <w:keepNext w:val="0"/>
        <w:keepLines w:val="0"/>
        <w:widowControl/>
        <w:suppressLineNumbers w:val="0"/>
        <w:jc w:val="left"/>
      </w:pPr>
    </w:p>
    <w:p w14:paraId="0FF249B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`event NodeModifyRecord(</w:t>
      </w:r>
    </w:p>
    <w:p w14:paraId="19F958B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address indexed addr,</w:t>
      </w:r>
    </w:p>
    <w:p w14:paraId="6509EB9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bytes32 indexed node,</w:t>
      </w:r>
    </w:p>
    <w:p w14:paraId="1778E68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uint256 addLen,</w:t>
      </w:r>
    </w:p>
    <w:p w14:paraId="07B16BF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uint256 removeLen,</w:t>
      </w:r>
    </w:p>
    <w:p w14:paraId="0D459A9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uint256 currentLen</w:t>
      </w:r>
    </w:p>
    <w:p w14:paraId="1493D5F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);`</w:t>
      </w:r>
    </w:p>
    <w:p w14:paraId="331E0929">
      <w:pPr>
        <w:keepNext w:val="0"/>
        <w:keepLines w:val="0"/>
        <w:widowControl/>
        <w:suppressLineNumbers w:val="0"/>
        <w:jc w:val="left"/>
      </w:pPr>
    </w:p>
    <w:p w14:paraId="4A2BC20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节点块hash更新事件</w:t>
      </w:r>
    </w:p>
    <w:p w14:paraId="0E14731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addr：节点钱包地址</w:t>
      </w:r>
    </w:p>
    <w:p w14:paraId="729626C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1EEECEF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addLen：本次增加块数量</w:t>
      </w:r>
    </w:p>
    <w:p w14:paraId="5726116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removeLen：本次删除块数量</w:t>
      </w:r>
    </w:p>
    <w:p w14:paraId="64EE6CC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currentLen：当前块数量</w:t>
      </w:r>
    </w:p>
    <w:p w14:paraId="26153053">
      <w:pPr>
        <w:keepNext w:val="0"/>
        <w:keepLines w:val="0"/>
        <w:widowControl/>
        <w:suppressLineNumbers w:val="0"/>
        <w:jc w:val="left"/>
      </w:pPr>
    </w:p>
    <w:p w14:paraId="24F8B59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获取节点需要上报的文件块</w:t>
      </w:r>
    </w:p>
    <w:p w14:paraId="2B04EECA">
      <w:pPr>
        <w:keepNext w:val="0"/>
        <w:keepLines w:val="0"/>
        <w:widowControl/>
        <w:suppressLineNumbers w:val="0"/>
        <w:jc w:val="left"/>
      </w:pPr>
    </w:p>
    <w:p w14:paraId="5271726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getNodeBlock(bytes32 node)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39A38E7">
      <w:pPr>
        <w:keepNext w:val="0"/>
        <w:keepLines w:val="0"/>
        <w:widowControl/>
        <w:suppressLineNumbers w:val="0"/>
        <w:jc w:val="left"/>
      </w:pPr>
    </w:p>
    <w:p w14:paraId="72EBB13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3510F064">
      <w:pPr>
        <w:keepNext w:val="0"/>
        <w:keepLines w:val="0"/>
        <w:widowControl/>
        <w:suppressLineNumbers w:val="0"/>
        <w:jc w:val="left"/>
      </w:pPr>
    </w:p>
    <w:p w14:paraId="348F058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返回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(uint256 random, bytes32[] memory)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ABED3B6">
      <w:pPr>
        <w:keepNext w:val="0"/>
        <w:keepLines w:val="0"/>
        <w:widowControl/>
        <w:suppressLineNumbers w:val="0"/>
        <w:jc w:val="left"/>
      </w:pPr>
    </w:p>
    <w:p w14:paraId="11D5E79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random：本轮随机数</w:t>
      </w:r>
    </w:p>
    <w:p w14:paraId="1C05D15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bytes32[] memory：本轮需要上报的块hash集合</w:t>
      </w:r>
    </w:p>
    <w:p w14:paraId="66D23AA9">
      <w:pPr>
        <w:keepNext w:val="0"/>
        <w:keepLines w:val="0"/>
        <w:widowControl/>
        <w:suppressLineNumbers w:val="0"/>
        <w:jc w:val="left"/>
      </w:pPr>
    </w:p>
    <w:p w14:paraId="1E064A9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上报文件块特征码</w:t>
      </w:r>
    </w:p>
    <w:p w14:paraId="067DB515">
      <w:pPr>
        <w:keepNext w:val="0"/>
        <w:keepLines w:val="0"/>
        <w:widowControl/>
        <w:suppressLineNumbers w:val="0"/>
        <w:jc w:val="left"/>
      </w:pPr>
    </w:p>
    <w:p w14:paraId="70D203E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solidity</w:t>
      </w:r>
    </w:p>
    <w:p w14:paraId="11E9E03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struct RecordInfo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1C7DF96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//塊hash</w:t>
      </w:r>
    </w:p>
    <w:p w14:paraId="52126E2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bytes32 hash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1E52ECA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//塊特征碼</w:t>
      </w:r>
    </w:p>
    <w:p w14:paraId="6922938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bytes32 code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006B084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1AA1FB1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431573FD">
      <w:pPr>
        <w:keepNext w:val="0"/>
        <w:keepLines w:val="0"/>
        <w:widowControl/>
        <w:suppressLineNumbers w:val="0"/>
        <w:jc w:val="left"/>
      </w:pPr>
    </w:p>
    <w:p w14:paraId="456C40A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reportNodeCode(bytes32 node, RecordInfo[] memory infos)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1FD5757">
      <w:pPr>
        <w:keepNext w:val="0"/>
        <w:keepLines w:val="0"/>
        <w:widowControl/>
        <w:suppressLineNumbers w:val="0"/>
        <w:jc w:val="left"/>
      </w:pPr>
    </w:p>
    <w:p w14:paraId="2A40590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4104E42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infos：特征码集合</w:t>
      </w:r>
    </w:p>
    <w:p w14:paraId="299E81CA">
      <w:pPr>
        <w:keepNext w:val="0"/>
        <w:keepLines w:val="0"/>
        <w:widowControl/>
        <w:suppressLineNumbers w:val="0"/>
        <w:jc w:val="left"/>
      </w:pPr>
    </w:p>
    <w:p w14:paraId="17E834E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`event ReportNodeCode(</w:t>
      </w:r>
    </w:p>
    <w:p w14:paraId="677015A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address indexed addr,</w:t>
      </w:r>
    </w:p>
    <w:p w14:paraId="293FC96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bytes32 node,</w:t>
      </w:r>
    </w:p>
    <w:p w14:paraId="4ECA88E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RecordInfo[] infos</w:t>
      </w:r>
    </w:p>
    <w:p w14:paraId="09B2B76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);`</w:t>
      </w:r>
    </w:p>
    <w:p w14:paraId="7BDB0676">
      <w:pPr>
        <w:keepNext w:val="0"/>
        <w:keepLines w:val="0"/>
        <w:widowControl/>
        <w:suppressLineNumbers w:val="0"/>
        <w:jc w:val="left"/>
      </w:pPr>
    </w:p>
    <w:p w14:paraId="171BAC3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上报特征码事件</w:t>
      </w:r>
    </w:p>
    <w:p w14:paraId="74E5772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addr：节点钱包地址</w:t>
      </w:r>
    </w:p>
    <w:p w14:paraId="4BF1607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5F25D60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infos：本次上报特征码集合</w:t>
      </w:r>
    </w:p>
    <w:p w14:paraId="45E21761">
      <w:pPr>
        <w:keepNext w:val="0"/>
        <w:keepLines w:val="0"/>
        <w:widowControl/>
        <w:suppressLineNumbers w:val="0"/>
        <w:jc w:val="left"/>
      </w:pPr>
    </w:p>
    <w:p w14:paraId="0C29F47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获取目标验证存储节点数据</w:t>
      </w:r>
    </w:p>
    <w:p w14:paraId="24377974">
      <w:pPr>
        <w:keepNext w:val="0"/>
        <w:keepLines w:val="0"/>
        <w:widowControl/>
        <w:suppressLineNumbers w:val="0"/>
        <w:jc w:val="left"/>
      </w:pPr>
    </w:p>
    <w:p w14:paraId="0C8F913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getVerifyTarget(bytes32 node)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25D6F20">
      <w:pPr>
        <w:keepNext w:val="0"/>
        <w:keepLines w:val="0"/>
        <w:widowControl/>
        <w:suppressLineNumbers w:val="0"/>
        <w:jc w:val="left"/>
      </w:pPr>
    </w:p>
    <w:p w14:paraId="270364C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node：目标节点虚拟地址</w:t>
      </w:r>
    </w:p>
    <w:p w14:paraId="4C1E31C6">
      <w:pPr>
        <w:keepNext w:val="0"/>
        <w:keepLines w:val="0"/>
        <w:widowControl/>
        <w:suppressLineNumbers w:val="0"/>
        <w:jc w:val="left"/>
      </w:pPr>
    </w:p>
    <w:p w14:paraId="3395C74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返回：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(uint256 random, VerifyInfo[] memory 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5FCDA59">
      <w:pPr>
        <w:keepNext w:val="0"/>
        <w:keepLines w:val="0"/>
        <w:widowControl/>
        <w:suppressLineNumbers w:val="0"/>
        <w:jc w:val="left"/>
      </w:pPr>
    </w:p>
    <w:p w14:paraId="1C8B905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random：本轮随机数</w:t>
      </w:r>
    </w:p>
    <w:p w14:paraId="3AAB75E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r：本轮需要验证的块hash集合</w:t>
      </w:r>
    </w:p>
    <w:p w14:paraId="33FDD06D">
      <w:pPr>
        <w:keepNext w:val="0"/>
        <w:keepLines w:val="0"/>
        <w:widowControl/>
        <w:suppressLineNumbers w:val="0"/>
        <w:jc w:val="left"/>
      </w:pPr>
    </w:p>
    <w:p w14:paraId="45ED683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验证目标存储节点数据</w:t>
      </w:r>
    </w:p>
    <w:p w14:paraId="1BF210D3">
      <w:pPr>
        <w:keepNext w:val="0"/>
        <w:keepLines w:val="0"/>
        <w:widowControl/>
        <w:suppressLineNumbers w:val="0"/>
        <w:jc w:val="left"/>
      </w:pPr>
    </w:p>
    <w:p w14:paraId="3051AC4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solidity</w:t>
      </w:r>
    </w:p>
    <w:p w14:paraId="2A25F90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struct VerifyInputV1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2FA5529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//目标节点虚拟地址</w:t>
      </w:r>
    </w:p>
    <w:p w14:paraId="6B24951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bytes32 node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6DED0C7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//目标节点文件块hash</w:t>
      </w:r>
    </w:p>
    <w:p w14:paraId="59EDCD9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bytes32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[]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hashs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3DB94EF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//目标节点文件块特征码</w:t>
      </w:r>
    </w:p>
    <w:p w14:paraId="2FBE9D0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bytes32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[]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codes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699A212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6A00C27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65E52C5D">
      <w:pPr>
        <w:keepNext w:val="0"/>
        <w:keepLines w:val="0"/>
        <w:widowControl/>
        <w:suppressLineNumbers w:val="0"/>
        <w:jc w:val="left"/>
      </w:pPr>
    </w:p>
    <w:p w14:paraId="5B59C35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VerifyCode(bytes32 node, VerifyInputV1[] memory verifyInput)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1C26456">
      <w:pPr>
        <w:keepNext w:val="0"/>
        <w:keepLines w:val="0"/>
        <w:widowControl/>
        <w:suppressLineNumbers w:val="0"/>
        <w:jc w:val="left"/>
      </w:pPr>
    </w:p>
    <w:p w14:paraId="42E5C24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node：目标节点虚拟地址</w:t>
      </w:r>
    </w:p>
    <w:p w14:paraId="57203BE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verifyInput：目标节点的验证信息</w:t>
      </w:r>
    </w:p>
    <w:p w14:paraId="0693DDEB">
      <w:pPr>
        <w:keepNext w:val="0"/>
        <w:keepLines w:val="0"/>
        <w:widowControl/>
        <w:suppressLineNumbers w:val="0"/>
        <w:jc w:val="left"/>
      </w:pPr>
    </w:p>
    <w:p w14:paraId="48DC9D0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质押空间</w:t>
      </w:r>
    </w:p>
    <w:p w14:paraId="1534CC2F">
      <w:pPr>
        <w:keepNext w:val="0"/>
        <w:keepLines w:val="0"/>
        <w:widowControl/>
        <w:suppressLineNumbers w:val="0"/>
        <w:jc w:val="left"/>
      </w:pPr>
    </w:p>
    <w:p w14:paraId="3869825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depositSpace(bytes32 node, uint256 gSize)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8EE61DB">
      <w:pPr>
        <w:keepNext w:val="0"/>
        <w:keepLines w:val="0"/>
        <w:widowControl/>
        <w:suppressLineNumbers w:val="0"/>
        <w:jc w:val="left"/>
      </w:pPr>
    </w:p>
    <w:p w14:paraId="43DE204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5A20C1C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gSize：质押空间大小（单位GByte）</w:t>
      </w:r>
    </w:p>
    <w:p w14:paraId="2C5C9505">
      <w:pPr>
        <w:keepNext w:val="0"/>
        <w:keepLines w:val="0"/>
        <w:widowControl/>
        <w:suppressLineNumbers w:val="0"/>
        <w:jc w:val="left"/>
      </w:pPr>
    </w:p>
    <w:p w14:paraId="0468AF1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`event DepositSpace(</w:t>
      </w:r>
    </w:p>
    <w:p w14:paraId="1E106BC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bytes32 indexed node,</w:t>
      </w:r>
    </w:p>
    <w:p w14:paraId="44373F3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address indexed caller,</w:t>
      </w:r>
    </w:p>
    <w:p w14:paraId="06D589B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uint256 gSize,</w:t>
      </w:r>
    </w:p>
    <w:p w14:paraId="0FE8ED0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uint256 amount</w:t>
      </w:r>
    </w:p>
    <w:p w14:paraId="03E06F8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);`</w:t>
      </w:r>
    </w:p>
    <w:p w14:paraId="34D6A148">
      <w:pPr>
        <w:keepNext w:val="0"/>
        <w:keepLines w:val="0"/>
        <w:widowControl/>
        <w:suppressLineNumbers w:val="0"/>
        <w:jc w:val="left"/>
      </w:pPr>
    </w:p>
    <w:p w14:paraId="5DF1071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空间质押事件</w:t>
      </w:r>
    </w:p>
    <w:p w14:paraId="0DED31D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2C3A55D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caller：节点钱包地址</w:t>
      </w:r>
    </w:p>
    <w:p w14:paraId="7BC5FC6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gSize：质押空间大小（单位GByte）</w:t>
      </w:r>
    </w:p>
    <w:p w14:paraId="7B8A8B8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amount：质押空间金额</w:t>
      </w:r>
    </w:p>
    <w:p w14:paraId="57B47FC1">
      <w:pPr>
        <w:keepNext w:val="0"/>
        <w:keepLines w:val="0"/>
        <w:widowControl/>
        <w:suppressLineNumbers w:val="0"/>
        <w:jc w:val="left"/>
      </w:pPr>
    </w:p>
    <w:p w14:paraId="26D47D4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释放质押空间</w:t>
      </w:r>
    </w:p>
    <w:p w14:paraId="76A30D1A">
      <w:pPr>
        <w:keepNext w:val="0"/>
        <w:keepLines w:val="0"/>
        <w:widowControl/>
        <w:suppressLineNumbers w:val="0"/>
        <w:jc w:val="left"/>
      </w:pPr>
    </w:p>
    <w:p w14:paraId="6CB9A2E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releaseDepositSpace(bytes32 node, uint256 gSize)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04DCFDB">
      <w:pPr>
        <w:keepNext w:val="0"/>
        <w:keepLines w:val="0"/>
        <w:widowControl/>
        <w:suppressLineNumbers w:val="0"/>
        <w:jc w:val="left"/>
      </w:pPr>
    </w:p>
    <w:p w14:paraId="066A202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02F03E1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gSize：释放空间大小（单位GByte）</w:t>
      </w:r>
    </w:p>
    <w:p w14:paraId="2DF1077E">
      <w:pPr>
        <w:keepNext w:val="0"/>
        <w:keepLines w:val="0"/>
        <w:widowControl/>
        <w:suppressLineNumbers w:val="0"/>
        <w:jc w:val="left"/>
      </w:pPr>
    </w:p>
    <w:p w14:paraId="057880E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`event ReleaseDepositSpace(</w:t>
      </w:r>
    </w:p>
    <w:p w14:paraId="2958456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bytes32 indexed node,</w:t>
      </w:r>
    </w:p>
    <w:p w14:paraId="2BB8B7C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address indexed caller,</w:t>
      </w:r>
    </w:p>
    <w:p w14:paraId="3DFF5C4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uint256 gSize,</w:t>
      </w:r>
    </w:p>
    <w:p w14:paraId="1A35CCC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uint256 amount</w:t>
      </w:r>
    </w:p>
    <w:p w14:paraId="2788553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);`</w:t>
      </w:r>
    </w:p>
    <w:p w14:paraId="5F003D20">
      <w:pPr>
        <w:keepNext w:val="0"/>
        <w:keepLines w:val="0"/>
        <w:widowControl/>
        <w:suppressLineNumbers w:val="0"/>
        <w:jc w:val="left"/>
      </w:pPr>
    </w:p>
    <w:p w14:paraId="083C111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释放质押空间事件</w:t>
      </w:r>
    </w:p>
    <w:p w14:paraId="5612789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caller：节点钱包地址</w:t>
      </w:r>
    </w:p>
    <w:p w14:paraId="5F7A0BD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gSize：释放空间大小（单位GByte）</w:t>
      </w:r>
    </w:p>
    <w:p w14:paraId="0004444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amount：退回释放金额</w:t>
      </w:r>
    </w:p>
    <w:p w14:paraId="7587B5FC">
      <w:pPr>
        <w:keepNext w:val="0"/>
        <w:keepLines w:val="0"/>
        <w:widowControl/>
        <w:suppressLineNumbers w:val="0"/>
        <w:jc w:val="left"/>
      </w:pPr>
    </w:p>
    <w:p w14:paraId="7778EAC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`event ReleaseDepositSpaceDetail(</w:t>
      </w:r>
    </w:p>
    <w:p w14:paraId="782806D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address indexed caller,</w:t>
      </w:r>
    </w:p>
    <w:p w14:paraId="1DA316B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uint256 gSize,</w:t>
      </w:r>
    </w:p>
    <w:p w14:paraId="4FFE68B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uint256 amount</w:t>
      </w:r>
    </w:p>
    <w:p w14:paraId="579DEDE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);`</w:t>
      </w:r>
    </w:p>
    <w:p w14:paraId="2E0C0BC6">
      <w:pPr>
        <w:keepNext w:val="0"/>
        <w:keepLines w:val="0"/>
        <w:widowControl/>
        <w:suppressLineNumbers w:val="0"/>
        <w:jc w:val="left"/>
      </w:pPr>
    </w:p>
    <w:p w14:paraId="5705D88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释放质押空间详情事件</w:t>
      </w:r>
    </w:p>
    <w:p w14:paraId="64E4334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caller：节点钱包地址</w:t>
      </w:r>
    </w:p>
    <w:p w14:paraId="10B0A57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gSize：释放空间大小（单位GByte）</w:t>
      </w:r>
    </w:p>
    <w:p w14:paraId="0F3A886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amount：退回释放金额</w:t>
      </w:r>
    </w:p>
    <w:p w14:paraId="22F1CBE9">
      <w:pPr>
        <w:keepNext w:val="0"/>
        <w:keepLines w:val="0"/>
        <w:widowControl/>
        <w:suppressLineNumbers w:val="0"/>
        <w:jc w:val="left"/>
      </w:pPr>
    </w:p>
    <w:p w14:paraId="266CE18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上报使用空间</w:t>
      </w:r>
    </w:p>
    <w:p w14:paraId="4A3F622E">
      <w:pPr>
        <w:keepNext w:val="0"/>
        <w:keepLines w:val="0"/>
        <w:widowControl/>
        <w:suppressLineNumbers w:val="0"/>
        <w:jc w:val="left"/>
      </w:pPr>
    </w:p>
    <w:p w14:paraId="47F3560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reportUseSpace(bytes32 snode, bytes32 node, uint256 size, string calldata sizeData)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6847293">
      <w:pPr>
        <w:keepNext w:val="0"/>
        <w:keepLines w:val="0"/>
        <w:widowControl/>
        <w:suppressLineNumbers w:val="0"/>
        <w:jc w:val="left"/>
      </w:pPr>
    </w:p>
    <w:p w14:paraId="4C45DB0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snode：节点地址</w:t>
      </w:r>
    </w:p>
    <w:p w14:paraId="64984A2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3A71E3E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size：上报空间大小</w:t>
      </w:r>
    </w:p>
    <w:p w14:paraId="0FFB3CD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sizeData：上报空间大小</w:t>
      </w:r>
    </w:p>
    <w:p w14:paraId="3BD9B401">
      <w:pPr>
        <w:keepNext w:val="0"/>
        <w:keepLines w:val="0"/>
        <w:widowControl/>
        <w:suppressLineNumbers w:val="0"/>
        <w:jc w:val="left"/>
      </w:pPr>
    </w:p>
    <w:p w14:paraId="29B0479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SetUserSpaceFreeGSize(bytes32 node, uint256 gSize)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743A23B">
      <w:pPr>
        <w:keepNext w:val="0"/>
        <w:keepLines w:val="0"/>
        <w:widowControl/>
        <w:suppressLineNumbers w:val="0"/>
        <w:jc w:val="left"/>
      </w:pPr>
    </w:p>
    <w:p w14:paraId="6F43FC2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用户空间免费大小</w:t>
      </w:r>
    </w:p>
    <w:p w14:paraId="0B1EADE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49C1070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gSize：免费大小（单位Gbyte）</w:t>
      </w:r>
    </w:p>
    <w:p w14:paraId="1B093979">
      <w:pPr>
        <w:keepNext w:val="0"/>
        <w:keepLines w:val="0"/>
        <w:widowControl/>
        <w:suppressLineNumbers w:val="0"/>
        <w:jc w:val="left"/>
      </w:pPr>
    </w:p>
    <w:p w14:paraId="11335CB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`event AddVerifySpace(</w:t>
      </w:r>
    </w:p>
    <w:p w14:paraId="3453D3B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address indexed caller,</w:t>
      </w:r>
    </w:p>
    <w:p w14:paraId="1790EBB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bytes32 indexed node,</w:t>
      </w:r>
    </w:p>
    <w:p w14:paraId="19CAAE3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uint256 size,</w:t>
      </w:r>
    </w:p>
    <w:p w14:paraId="30B4DB2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string sizeData</w:t>
      </w:r>
    </w:p>
    <w:p w14:paraId="21A33C4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);`</w:t>
      </w:r>
    </w:p>
    <w:p w14:paraId="25689D09">
      <w:pPr>
        <w:keepNext w:val="0"/>
        <w:keepLines w:val="0"/>
        <w:widowControl/>
        <w:suppressLineNumbers w:val="0"/>
        <w:jc w:val="left"/>
      </w:pPr>
    </w:p>
    <w:p w14:paraId="52D9039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添加验证空间信息</w:t>
      </w:r>
    </w:p>
    <w:p w14:paraId="3EAFF34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caller：节点钱包地址</w:t>
      </w:r>
    </w:p>
    <w:p w14:paraId="733EF64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10F87C4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size：上报空间大小</w:t>
      </w:r>
    </w:p>
    <w:p w14:paraId="7A681A4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sizeData：上报空间大小</w:t>
      </w:r>
    </w:p>
    <w:p w14:paraId="1A041D2D">
      <w:pPr>
        <w:keepNext w:val="0"/>
        <w:keepLines w:val="0"/>
        <w:widowControl/>
        <w:suppressLineNumbers w:val="0"/>
        <w:jc w:val="left"/>
      </w:pPr>
    </w:p>
    <w:p w14:paraId="1C1961B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设置临时空间使用</w:t>
      </w:r>
    </w:p>
    <w:p w14:paraId="68F114AF">
      <w:pPr>
        <w:keepNext w:val="0"/>
        <w:keepLines w:val="0"/>
        <w:widowControl/>
        <w:suppressLineNumbers w:val="0"/>
        <w:jc w:val="left"/>
      </w:pPr>
    </w:p>
    <w:p w14:paraId="4BF7FAF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solidity</w:t>
      </w:r>
    </w:p>
    <w:p w14:paraId="5A4A35B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struct TmpSpaceUsedInput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4C713DB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//节点地址</w:t>
      </w:r>
    </w:p>
    <w:p w14:paraId="4FAC2DF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bytes32 netId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75A9B71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bytes32 hash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6682D4F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//使用大小</w:t>
      </w:r>
    </w:p>
    <w:p w14:paraId="008D3D7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uint256 size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5C196E0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74B2D71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7A0259C6">
      <w:pPr>
        <w:keepNext w:val="0"/>
        <w:keepLines w:val="0"/>
        <w:widowControl/>
        <w:suppressLineNumbers w:val="0"/>
        <w:jc w:val="left"/>
      </w:pPr>
    </w:p>
    <w:p w14:paraId="44504DC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setSpaceTmpUsed(bytes32 node, TmpSpaceUsedInput[] memory inputs)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B72CEB2">
      <w:pPr>
        <w:keepNext w:val="0"/>
        <w:keepLines w:val="0"/>
        <w:widowControl/>
        <w:suppressLineNumbers w:val="0"/>
        <w:jc w:val="left"/>
      </w:pPr>
    </w:p>
    <w:p w14:paraId="42D3D5F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1CCA118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inputs：临时空间使用信息</w:t>
      </w:r>
    </w:p>
    <w:p w14:paraId="1E8C5FD2">
      <w:pPr>
        <w:keepNext w:val="0"/>
        <w:keepLines w:val="0"/>
        <w:widowControl/>
        <w:suppressLineNumbers w:val="0"/>
        <w:jc w:val="left"/>
      </w:pPr>
    </w:p>
    <w:p w14:paraId="5FB8333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获取验证用户空间信息</w:t>
      </w:r>
    </w:p>
    <w:p w14:paraId="198B8FC4">
      <w:pPr>
        <w:keepNext w:val="0"/>
        <w:keepLines w:val="0"/>
        <w:widowControl/>
        <w:suppressLineNumbers w:val="0"/>
        <w:jc w:val="left"/>
      </w:pPr>
    </w:p>
    <w:p w14:paraId="2A99816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getSpaceVerifyTarget(bytes32 node)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2D04017">
      <w:pPr>
        <w:keepNext w:val="0"/>
        <w:keepLines w:val="0"/>
        <w:widowControl/>
        <w:suppressLineNumbers w:val="0"/>
        <w:jc w:val="left"/>
      </w:pPr>
    </w:p>
    <w:p w14:paraId="0B824E9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0E7DDAE3">
      <w:pPr>
        <w:keepNext w:val="0"/>
        <w:keepLines w:val="0"/>
        <w:widowControl/>
        <w:suppressLineNumbers w:val="0"/>
        <w:jc w:val="left"/>
      </w:pPr>
    </w:p>
    <w:p w14:paraId="6C1FD6A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返回：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(bytes32[] memory 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4BFA8AD">
      <w:pPr>
        <w:keepNext w:val="0"/>
        <w:keepLines w:val="0"/>
        <w:widowControl/>
        <w:suppressLineNumbers w:val="0"/>
        <w:jc w:val="left"/>
      </w:pPr>
    </w:p>
    <w:p w14:paraId="4CBF5B7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r: 目标验证节点虚拟地址集合</w:t>
      </w:r>
    </w:p>
    <w:p w14:paraId="03F1047D">
      <w:pPr>
        <w:keepNext w:val="0"/>
        <w:keepLines w:val="0"/>
        <w:widowControl/>
        <w:suppressLineNumbers w:val="0"/>
        <w:jc w:val="left"/>
      </w:pPr>
    </w:p>
    <w:p w14:paraId="7119E61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验证用户空间信息</w:t>
      </w:r>
    </w:p>
    <w:p w14:paraId="482EC917">
      <w:pPr>
        <w:keepNext w:val="0"/>
        <w:keepLines w:val="0"/>
        <w:widowControl/>
        <w:suppressLineNumbers w:val="0"/>
        <w:jc w:val="left"/>
      </w:pPr>
    </w:p>
    <w:p w14:paraId="34A4333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solidity</w:t>
      </w:r>
    </w:p>
    <w:p w14:paraId="04B2370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struct SpaceVerifyInfo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19542CD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//目标节点地址</w:t>
      </w:r>
    </w:p>
    <w:p w14:paraId="78BED0E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bytes32 node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68218C1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//目标节点使用大小</w:t>
      </w:r>
    </w:p>
    <w:p w14:paraId="485A042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uint256 size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48823E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//目标节点使用大小</w:t>
      </w:r>
    </w:p>
    <w:p w14:paraId="3B1DD50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string sizeData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2288186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46B9F54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77D06FC8">
      <w:pPr>
        <w:keepNext w:val="0"/>
        <w:keepLines w:val="0"/>
        <w:widowControl/>
        <w:suppressLineNumbers w:val="0"/>
        <w:jc w:val="left"/>
      </w:pPr>
    </w:p>
    <w:p w14:paraId="5F4EA1A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verifyUsedSpaces(bytes32 node, SpaceVerifyInfo[] calldata infos)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0D36F24">
      <w:pPr>
        <w:keepNext w:val="0"/>
        <w:keepLines w:val="0"/>
        <w:widowControl/>
        <w:suppressLineNumbers w:val="0"/>
        <w:jc w:val="left"/>
      </w:pPr>
    </w:p>
    <w:p w14:paraId="71C1477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node：节点虚拟地址</w:t>
      </w:r>
    </w:p>
    <w:p w14:paraId="26C7E5A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infos：目标节点空间验证信息</w:t>
      </w:r>
    </w:p>
    <w:p w14:paraId="45E3D31E">
      <w:pPr>
        <w:keepNext w:val="0"/>
        <w:keepLines w:val="0"/>
        <w:widowControl/>
        <w:suppressLineNumbers w:val="0"/>
        <w:jc w:val="left"/>
      </w:pPr>
    </w:p>
    <w:p w14:paraId="61F9716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SpaceBeVerifySuccess(bytes32 indexed node, uint256 size, string sizeData);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4DA25838">
      <w:pPr>
        <w:keepNext w:val="0"/>
        <w:keepLines w:val="0"/>
        <w:widowControl/>
        <w:suppressLineNumbers w:val="0"/>
        <w:jc w:val="left"/>
      </w:pPr>
    </w:p>
    <w:p w14:paraId="4CC4B58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空间验证成功事件</w:t>
      </w:r>
    </w:p>
    <w:p w14:paraId="7F586AD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node：目标节点虚拟地址</w:t>
      </w:r>
    </w:p>
    <w:p w14:paraId="6B75410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size：目标节点使用大小</w:t>
      </w:r>
    </w:p>
    <w:p w14:paraId="51E487F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sizeData：目标节点使用大小</w:t>
      </w:r>
    </w:p>
    <w:p w14:paraId="7AF04046">
      <w:pPr>
        <w:keepNext w:val="0"/>
        <w:keepLines w:val="0"/>
        <w:widowControl/>
        <w:suppressLineNumbers w:val="0"/>
        <w:jc w:val="left"/>
      </w:pPr>
    </w:p>
    <w:p w14:paraId="6501691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SpaceBeVerifyFail(bytes32 indexed node)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41B141D">
      <w:pPr>
        <w:keepNext w:val="0"/>
        <w:keepLines w:val="0"/>
        <w:widowControl/>
        <w:suppressLineNumbers w:val="0"/>
        <w:jc w:val="left"/>
      </w:pPr>
    </w:p>
    <w:p w14:paraId="29612C2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空间验证失败事件</w:t>
      </w:r>
    </w:p>
    <w:p w14:paraId="27F1CCF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node：目标节点虚拟地址</w:t>
      </w:r>
    </w:p>
    <w:p w14:paraId="4680B7A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C3E1B0D">
      <w:pPr>
        <w:pStyle w:val="3"/>
        <w:keepNext w:val="0"/>
        <w:keepLines w:val="0"/>
        <w:widowControl/>
        <w:suppressLineNumbers w:val="0"/>
        <w:pBdr>
          <w:top w:val="none" w:color="auto" w:sz="0" w:space="0"/>
        </w:pBdr>
        <w:shd w:val="clear" w:fill="FFFFFF"/>
        <w:spacing w:before="210" w:beforeAutospacing="0" w:after="240" w:afterAutospacing="0" w:line="18" w:lineRule="atLeast"/>
        <w:ind w:left="0" w:firstLine="0"/>
        <w:rPr>
          <w:rFonts w:hint="default" w:eastAsia="黑体"/>
          <w:lang w:val="en-US" w:eastAsia="zh-CN"/>
        </w:rPr>
      </w:pP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、合约部署</w:t>
      </w:r>
      <w:bookmarkStart w:id="0" w:name="_GoBack"/>
      <w:bookmarkEnd w:id="0"/>
    </w:p>
    <w:p w14:paraId="1788D4F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合约描述</w:t>
      </w:r>
    </w:p>
    <w:p w14:paraId="479A30E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</w:p>
    <w:p w14:paraId="7A1E88E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CloudStorage.sol: 存储合约</w:t>
      </w:r>
    </w:p>
    <w:p w14:paraId="0C29E56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ICloud.sol： 标准代币合约，发行量20亿，</w:t>
      </w:r>
    </w:p>
    <w:p w14:paraId="10CBA61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CloudProxy.sol: 代理合约</w:t>
      </w:r>
    </w:p>
    <w:p w14:paraId="61D471D4">
      <w:pPr>
        <w:keepNext w:val="0"/>
        <w:keepLines w:val="0"/>
        <w:widowControl/>
        <w:suppressLineNumbers w:val="0"/>
        <w:jc w:val="left"/>
      </w:pPr>
    </w:p>
    <w:p w14:paraId="29CB6F1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需要准备2个地址，地址A用于部署代理合约，地址B用于存储合约owner</w:t>
      </w:r>
    </w:p>
    <w:p w14:paraId="51918CDD">
      <w:pPr>
        <w:keepNext w:val="0"/>
        <w:keepLines w:val="0"/>
        <w:widowControl/>
        <w:suppressLineNumbers w:val="0"/>
        <w:jc w:val="left"/>
      </w:pPr>
    </w:p>
    <w:p w14:paraId="5760E48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部署顺序</w:t>
      </w:r>
    </w:p>
    <w:p w14:paraId="7774451E">
      <w:pPr>
        <w:keepNext w:val="0"/>
        <w:keepLines w:val="0"/>
        <w:widowControl/>
        <w:suppressLineNumbers w:val="0"/>
        <w:jc w:val="left"/>
      </w:pPr>
    </w:p>
    <w:p w14:paraId="34B75FB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1.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地址A部署storage合约，此时owner与部署地址A无关</w:t>
      </w:r>
    </w:p>
    <w:p w14:paraId="6A903317">
      <w:pPr>
        <w:keepNext w:val="0"/>
        <w:keepLines w:val="0"/>
        <w:widowControl/>
        <w:suppressLineNumbers w:val="0"/>
        <w:jc w:val="left"/>
      </w:pPr>
    </w:p>
    <w:p w14:paraId="5896732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json</w:t>
      </w:r>
    </w:p>
    <w:p w14:paraId="2F6665E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639F1A6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method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createContract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1033542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params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44AFB7A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srcaddress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TEST3xxNfAudWn2TPbsmp1xaqhW1cdJ54cLux5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6D97A62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amount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0520138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pwd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123456789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2C696E1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comment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...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0DCD16C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gas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100000000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56A78C0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source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""</w:t>
      </w:r>
    </w:p>
    <w:p w14:paraId="554D163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596E9E7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081B495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5381C747">
      <w:pPr>
        <w:keepNext w:val="0"/>
        <w:keepLines w:val="0"/>
        <w:widowControl/>
        <w:suppressLineNumbers w:val="0"/>
        <w:jc w:val="left"/>
      </w:pPr>
    </w:p>
    <w:p w14:paraId="07A1AFC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2.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地址A部署proxy合约，地址A是合约的owner</w:t>
      </w:r>
    </w:p>
    <w:p w14:paraId="6EB04703">
      <w:pPr>
        <w:keepNext w:val="0"/>
        <w:keepLines w:val="0"/>
        <w:widowControl/>
        <w:suppressLineNumbers w:val="0"/>
        <w:jc w:val="left"/>
      </w:pPr>
    </w:p>
    <w:p w14:paraId="6ECB504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json</w:t>
      </w:r>
    </w:p>
    <w:p w14:paraId="40439B5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5A085A6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method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createContract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7F022F6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params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4592A14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srcaddress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TEST6duFBN7nQe4nRvn1c38dw7VBNKvspPNSt5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4ADF566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amount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59925BA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pwd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123456789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699B9ED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comment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...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7D24DEC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gas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100000000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59CA54D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source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""</w:t>
      </w:r>
    </w:p>
    <w:p w14:paraId="30AA1B7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4E0C005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549B1D9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0877598A">
      <w:pPr>
        <w:keepNext w:val="0"/>
        <w:keepLines w:val="0"/>
        <w:widowControl/>
        <w:suppressLineNumbers w:val="0"/>
        <w:jc w:val="left"/>
      </w:pPr>
    </w:p>
    <w:p w14:paraId="05BCE0F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3.部署icloud代币合约，参数proxy合约地址</w:t>
      </w:r>
    </w:p>
    <w:p w14:paraId="5E5B7073">
      <w:pPr>
        <w:keepNext w:val="0"/>
        <w:keepLines w:val="0"/>
        <w:widowControl/>
        <w:suppressLineNumbers w:val="0"/>
        <w:jc w:val="left"/>
      </w:pPr>
    </w:p>
    <w:p w14:paraId="5B28D5B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json</w:t>
      </w:r>
    </w:p>
    <w:p w14:paraId="2E8B140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21751F9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method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createContract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42C3E78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params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0C35284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srcaddress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TEST3xxNfAudWn2TPbsmp1xaqhW1cdJ54cLux5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5857C90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amount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3E9A202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pwd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123456789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6CCE02F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comment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...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360A825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gas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100000000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5636583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source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""</w:t>
      </w:r>
    </w:p>
    <w:p w14:paraId="7D50A56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4CB0B50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65E4FD0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51BE3CF7">
      <w:pPr>
        <w:keepNext w:val="0"/>
        <w:keepLines w:val="0"/>
        <w:widowControl/>
        <w:suppressLineNumbers w:val="0"/>
        <w:jc w:val="left"/>
      </w:pPr>
    </w:p>
    <w:p w14:paraId="4E51112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4.地址A设置proxy的存储合约，参数传入storage地址和地址B，地址B是为了给存储合约设置onwer，这个owner必须要和代理合约的owner分开</w:t>
      </w:r>
    </w:p>
    <w:p w14:paraId="6DE19B2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该操作的目的是为了：</w:t>
      </w:r>
    </w:p>
    <w:p w14:paraId="6305CAD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4.1 为了把存储合约注册进代理合约</w:t>
      </w:r>
    </w:p>
    <w:p w14:paraId="4695D60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4.2 为了给存储合约设置一个owner</w:t>
      </w:r>
    </w:p>
    <w:p w14:paraId="2E3FE037">
      <w:pPr>
        <w:keepNext w:val="0"/>
        <w:keepLines w:val="0"/>
        <w:widowControl/>
        <w:suppressLineNumbers w:val="0"/>
        <w:jc w:val="left"/>
      </w:pPr>
    </w:p>
    <w:p w14:paraId="19310FB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json</w:t>
      </w:r>
    </w:p>
    <w:p w14:paraId="071E217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67A5F17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method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callContract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39FBAF2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params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6DA75BE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srcaddress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TEST6duFBN7nQe4nRvn1c38dw7VBNKvspPNSt5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5F22D65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//地址A</w:t>
      </w:r>
    </w:p>
    <w:p w14:paraId="76C5ABF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contractaddress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TEST5P9ZkfPUKCS8C9AxcNfkszTDx29pnZsrw5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743D6AB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//代理合约地址</w:t>
      </w:r>
    </w:p>
    <w:p w14:paraId="055A9E5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amount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5F4D361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gas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1000000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1FABF2F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gas_price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5E6FD43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pwd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123456789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1321147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 w:val="0"/>
          <w:bCs w:val="0"/>
          <w:color w:val="000088"/>
          <w:kern w:val="0"/>
          <w:sz w:val="21"/>
          <w:szCs w:val="21"/>
          <w:shd w:val="clear" w:fill="FFFFFF"/>
          <w:lang w:val="en-US" w:eastAsia="zh-CN" w:bidi="ar"/>
        </w:rPr>
        <w:t>comment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":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e23e5d5a000000000000000000000000331DF56DEeA6aBab19cD38248637550525d2c4e60000000000000000000000003DD3370BB5702EF0fdDfE4144eAB246B2bafbD0D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</w:p>
    <w:p w14:paraId="7643E1C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//方法+存储合约地址+地址B</w:t>
      </w:r>
    </w:p>
    <w:p w14:paraId="7DE03FA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72F1E97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0B0F382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5E030E3F">
      <w:pPr>
        <w:keepNext w:val="0"/>
        <w:keepLines w:val="0"/>
        <w:widowControl/>
        <w:suppressLineNumbers w:val="0"/>
        <w:jc w:val="left"/>
      </w:pPr>
    </w:p>
    <w:p w14:paraId="14B54BB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ICOM地址转以太坊地址</w:t>
      </w:r>
    </w:p>
    <w:p w14:paraId="4FA23052">
      <w:pPr>
        <w:keepNext w:val="0"/>
        <w:keepLines w:val="0"/>
        <w:widowControl/>
        <w:suppressLineNumbers w:val="0"/>
        <w:jc w:val="left"/>
      </w:pPr>
    </w:p>
    <w:p w14:paraId="04FADE3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go</w:t>
      </w:r>
    </w:p>
    <w:p w14:paraId="041A941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package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main</w:t>
      </w:r>
    </w:p>
    <w:p w14:paraId="38E7A84D">
      <w:pPr>
        <w:keepNext w:val="0"/>
        <w:keepLines w:val="0"/>
        <w:widowControl/>
        <w:suppressLineNumbers w:val="0"/>
        <w:jc w:val="left"/>
      </w:pPr>
    </w:p>
    <w:p w14:paraId="1BBA3AA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import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(</w:t>
      </w:r>
    </w:p>
    <w:p w14:paraId="68DA9C4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fmt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</w:p>
    <w:p w14:paraId="77A6F6F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icom_chain/config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</w:p>
    <w:p w14:paraId="007608A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icom_chain/evm/common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</w:p>
    <w:p w14:paraId="031D33B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icom_chain/evm/common/evmutils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</w:p>
    <w:p w14:paraId="10343D1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keystore/crypto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</w:p>
    <w:p w14:paraId="3B544BB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)</w:t>
      </w:r>
    </w:p>
    <w:p w14:paraId="7DEB4333">
      <w:pPr>
        <w:keepNext w:val="0"/>
        <w:keepLines w:val="0"/>
        <w:widowControl/>
        <w:suppressLineNumbers w:val="0"/>
        <w:jc w:val="left"/>
      </w:pPr>
    </w:p>
    <w:p w14:paraId="113C03F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func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main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()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74802BDB">
      <w:pPr>
        <w:keepNext w:val="0"/>
        <w:keepLines w:val="0"/>
        <w:widowControl/>
        <w:suppressLineNumbers w:val="0"/>
        <w:jc w:val="left"/>
      </w:pPr>
    </w:p>
    <w:p w14:paraId="7C88780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config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.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AddrPre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TEST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</w:p>
    <w:p w14:paraId="3E378EE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a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:=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TEST6duFBN7nQe4nRvn1c38dw7VBNKvspPNSt5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</w:t>
      </w:r>
    </w:p>
    <w:p w14:paraId="3840BC53">
      <w:pPr>
        <w:keepNext w:val="0"/>
        <w:keepLines w:val="0"/>
        <w:widowControl/>
        <w:suppressLineNumbers w:val="0"/>
        <w:jc w:val="left"/>
      </w:pPr>
    </w:p>
    <w:p w14:paraId="7399C1C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aa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:=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common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.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Address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evmutils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.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AddressCoinToAddress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crypto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.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AddressFromB58String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a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)))</w:t>
      </w:r>
    </w:p>
    <w:p w14:paraId="22A3F595">
      <w:pPr>
        <w:keepNext w:val="0"/>
        <w:keepLines w:val="0"/>
        <w:widowControl/>
        <w:suppressLineNumbers w:val="0"/>
        <w:jc w:val="left"/>
      </w:pPr>
    </w:p>
    <w:p w14:paraId="1A4A967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fmt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.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Println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aa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.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String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())</w:t>
      </w:r>
    </w:p>
    <w:p w14:paraId="6A107F8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1CBF071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305EB2C6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E7F1C"/>
    <w:rsid w:val="02A65A18"/>
    <w:rsid w:val="03C6471B"/>
    <w:rsid w:val="088F3B2F"/>
    <w:rsid w:val="092E4D8E"/>
    <w:rsid w:val="094F37C0"/>
    <w:rsid w:val="09A655B2"/>
    <w:rsid w:val="0A7C3D0F"/>
    <w:rsid w:val="0B6E47D7"/>
    <w:rsid w:val="0B8E7F1C"/>
    <w:rsid w:val="0BEC6E2F"/>
    <w:rsid w:val="0DC91594"/>
    <w:rsid w:val="0E0B08DE"/>
    <w:rsid w:val="0F8E19A3"/>
    <w:rsid w:val="10022AD1"/>
    <w:rsid w:val="109E5EF2"/>
    <w:rsid w:val="10BD740D"/>
    <w:rsid w:val="12994736"/>
    <w:rsid w:val="13507779"/>
    <w:rsid w:val="13566F6C"/>
    <w:rsid w:val="1537128A"/>
    <w:rsid w:val="16560429"/>
    <w:rsid w:val="17F83D12"/>
    <w:rsid w:val="17FE2A33"/>
    <w:rsid w:val="19E716B5"/>
    <w:rsid w:val="1AB377E9"/>
    <w:rsid w:val="1B2E0B21"/>
    <w:rsid w:val="1B456392"/>
    <w:rsid w:val="1BF259E0"/>
    <w:rsid w:val="1C5D17BA"/>
    <w:rsid w:val="1E4B65B6"/>
    <w:rsid w:val="1E8E0351"/>
    <w:rsid w:val="1FB553AC"/>
    <w:rsid w:val="20756A8B"/>
    <w:rsid w:val="20892585"/>
    <w:rsid w:val="2190618E"/>
    <w:rsid w:val="22032E04"/>
    <w:rsid w:val="22E07C5D"/>
    <w:rsid w:val="23BF0FAD"/>
    <w:rsid w:val="23EB4B7A"/>
    <w:rsid w:val="241F37F9"/>
    <w:rsid w:val="244D701B"/>
    <w:rsid w:val="25D54AB7"/>
    <w:rsid w:val="265C49B7"/>
    <w:rsid w:val="28182573"/>
    <w:rsid w:val="2917292B"/>
    <w:rsid w:val="29C72A75"/>
    <w:rsid w:val="2A7C07AB"/>
    <w:rsid w:val="2B0D5077"/>
    <w:rsid w:val="2BAE4AC7"/>
    <w:rsid w:val="2C9527FC"/>
    <w:rsid w:val="2F3842D0"/>
    <w:rsid w:val="2F6B1FE9"/>
    <w:rsid w:val="2F796EAE"/>
    <w:rsid w:val="2FAF353A"/>
    <w:rsid w:val="30B00B8C"/>
    <w:rsid w:val="30EB518F"/>
    <w:rsid w:val="31153F26"/>
    <w:rsid w:val="33DB773D"/>
    <w:rsid w:val="356B1A9D"/>
    <w:rsid w:val="36712734"/>
    <w:rsid w:val="36A330D6"/>
    <w:rsid w:val="38F75608"/>
    <w:rsid w:val="39EC3D26"/>
    <w:rsid w:val="3A6B7341"/>
    <w:rsid w:val="3AC34FE4"/>
    <w:rsid w:val="3B9A66B8"/>
    <w:rsid w:val="3BA40D5C"/>
    <w:rsid w:val="3BFF41ED"/>
    <w:rsid w:val="3C27529C"/>
    <w:rsid w:val="3C696521"/>
    <w:rsid w:val="3CBE19AA"/>
    <w:rsid w:val="3E1B30F1"/>
    <w:rsid w:val="402A5A44"/>
    <w:rsid w:val="407D3300"/>
    <w:rsid w:val="407E1B09"/>
    <w:rsid w:val="40DA6FCE"/>
    <w:rsid w:val="41A26B75"/>
    <w:rsid w:val="42A2180E"/>
    <w:rsid w:val="42DF5699"/>
    <w:rsid w:val="44511B8B"/>
    <w:rsid w:val="45CD1A32"/>
    <w:rsid w:val="460C3316"/>
    <w:rsid w:val="47A3636C"/>
    <w:rsid w:val="49611AB2"/>
    <w:rsid w:val="49E57611"/>
    <w:rsid w:val="4A05519F"/>
    <w:rsid w:val="4A3B1793"/>
    <w:rsid w:val="4B6C4CC7"/>
    <w:rsid w:val="4BB26449"/>
    <w:rsid w:val="4CA759EA"/>
    <w:rsid w:val="4CF11927"/>
    <w:rsid w:val="4E465CA3"/>
    <w:rsid w:val="4EBA44B8"/>
    <w:rsid w:val="4F6574F7"/>
    <w:rsid w:val="500D4CCA"/>
    <w:rsid w:val="509D6294"/>
    <w:rsid w:val="51E968C5"/>
    <w:rsid w:val="52B72D94"/>
    <w:rsid w:val="52E964BA"/>
    <w:rsid w:val="538975C6"/>
    <w:rsid w:val="545E36B2"/>
    <w:rsid w:val="56865640"/>
    <w:rsid w:val="56C1680E"/>
    <w:rsid w:val="57263F7D"/>
    <w:rsid w:val="5A6B5121"/>
    <w:rsid w:val="5BFB2A8E"/>
    <w:rsid w:val="5C0D460C"/>
    <w:rsid w:val="5C7C6ED4"/>
    <w:rsid w:val="5C821646"/>
    <w:rsid w:val="5F583E8D"/>
    <w:rsid w:val="5F630120"/>
    <w:rsid w:val="5F742670"/>
    <w:rsid w:val="60BA798A"/>
    <w:rsid w:val="610C5192"/>
    <w:rsid w:val="61543E49"/>
    <w:rsid w:val="61B551E4"/>
    <w:rsid w:val="62346E22"/>
    <w:rsid w:val="63656D44"/>
    <w:rsid w:val="643B3538"/>
    <w:rsid w:val="64477520"/>
    <w:rsid w:val="64632D57"/>
    <w:rsid w:val="64EA5E45"/>
    <w:rsid w:val="658D008F"/>
    <w:rsid w:val="65FD3A5C"/>
    <w:rsid w:val="66395D7C"/>
    <w:rsid w:val="663D1513"/>
    <w:rsid w:val="66763E5C"/>
    <w:rsid w:val="66AF1AC9"/>
    <w:rsid w:val="678A59A9"/>
    <w:rsid w:val="678C7F65"/>
    <w:rsid w:val="6AAD6A36"/>
    <w:rsid w:val="6AEA7C8A"/>
    <w:rsid w:val="6B36165F"/>
    <w:rsid w:val="6C433104"/>
    <w:rsid w:val="6C507FC1"/>
    <w:rsid w:val="6D7E0B5E"/>
    <w:rsid w:val="6DB307CD"/>
    <w:rsid w:val="70402199"/>
    <w:rsid w:val="70545671"/>
    <w:rsid w:val="706D6F95"/>
    <w:rsid w:val="70C66AA3"/>
    <w:rsid w:val="71327C95"/>
    <w:rsid w:val="717E737E"/>
    <w:rsid w:val="71A211F1"/>
    <w:rsid w:val="726A0F27"/>
    <w:rsid w:val="7323662D"/>
    <w:rsid w:val="74450E06"/>
    <w:rsid w:val="753043C1"/>
    <w:rsid w:val="769573A1"/>
    <w:rsid w:val="76DF66A7"/>
    <w:rsid w:val="77AF70FD"/>
    <w:rsid w:val="77E93077"/>
    <w:rsid w:val="795469A4"/>
    <w:rsid w:val="7B18614D"/>
    <w:rsid w:val="7CE32770"/>
    <w:rsid w:val="7CF83BBE"/>
    <w:rsid w:val="7D9A524D"/>
    <w:rsid w:val="7DA32088"/>
    <w:rsid w:val="7EFE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TML Code"/>
    <w:basedOn w:val="12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2148</Words>
  <Characters>6444</Characters>
  <Lines>0</Lines>
  <Paragraphs>0</Paragraphs>
  <TotalTime>1</TotalTime>
  <ScaleCrop>false</ScaleCrop>
  <LinksUpToDate>false</LinksUpToDate>
  <CharactersWithSpaces>7033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2025-04-09T06:59:00Z</dcterms:created>
  <dc:creator>dadamoney</dc:creator>
  <cp:lastModifiedBy>Administrator</cp:lastModifiedBy>
  <dcterms:modified xsi:type="dcterms:W3CDTF">2025-04-15T09:52:59Z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4C0F8FB9FAFA49EA952C7CF94F1C7CDA_11</vt:lpwstr>
  </property>
  <property fmtid="{D5CDD505-2E9C-101B-9397-08002B2CF9AE}" pid="4" name="KSOTemplateDocerSaveRecord">
    <vt:lpwstr>eyJoZGlkIjoiZTJkZTBlZTc3NDM5NzMyNTA0ZGYxOTJiYTU2MDM1YzkifQ==</vt:lpwstr>
  </property>
</Properties>
</file>