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jc w:val="center"/>
      </w:pPr>
      <w:r>
        <w:rPr>
          <w:rFonts w:hint="eastAsia"/>
          <w:lang w:val="en-US" w:eastAsia="zh-CN"/>
        </w:rPr>
        <w:t>云</w:t>
      </w:r>
      <w:r>
        <w:t>存储技术方案</w:t>
      </w:r>
    </w:p>
    <w:p>
      <w:pPr>
        <w:pStyle w:val="3"/>
        <w:keepNext w:val="0"/>
        <w:keepLines w:val="0"/>
        <w:widowControl/>
        <w:suppressLineNumbers w:val="0"/>
      </w:pPr>
      <w:r>
        <w:t>一、引言</w:t>
      </w:r>
    </w:p>
    <w:p>
      <w:pPr>
        <w:pStyle w:val="7"/>
        <w:keepNext w:val="0"/>
        <w:keepLines w:val="0"/>
        <w:widowControl/>
        <w:suppressLineNumbers w:val="0"/>
      </w:pPr>
      <w:r>
        <w:t>随着云计算和大数据的迅猛发展，传统的集中式存储系统面临着数据安全、隐私保护、单点故障等挑战。去中心化存储技术作为一种新兴的存储解决方案，利用分布式计算、区块链技术及加密算法，将数据分布存储在全球各个节点上，具有</w:t>
      </w:r>
      <w:r>
        <w:rPr>
          <w:b/>
          <w:bCs/>
        </w:rPr>
        <w:t>高度的安全性、容错性和抗审查性</w:t>
      </w:r>
      <w:r>
        <w:t>。本技术方案将讨论一种去中心化存储系统的实现方法。</w:t>
      </w:r>
    </w:p>
    <w:p>
      <w:pPr>
        <w:pStyle w:val="3"/>
        <w:keepNext w:val="0"/>
        <w:keepLines w:val="0"/>
        <w:widowControl/>
        <w:suppressLineNumbers w:val="0"/>
      </w:pPr>
      <w:r>
        <w:t>二、系统架构</w:t>
      </w:r>
    </w:p>
    <w:p>
      <w:pPr>
        <w:pStyle w:val="7"/>
        <w:keepNext w:val="0"/>
        <w:keepLines w:val="0"/>
        <w:widowControl/>
        <w:suppressLineNumbers w:val="0"/>
      </w:pPr>
      <w:r>
        <w:t>去中心化存储系统主要由以下几部分构成：</w:t>
      </w:r>
    </w:p>
    <w:p>
      <w:pPr>
        <w:pStyle w:val="7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</w:pPr>
      <w:r>
        <w:rPr>
          <w:rStyle w:val="10"/>
        </w:rPr>
        <w:t>数据上传</w:t>
      </w:r>
      <w:r>
        <w:rPr>
          <w:rStyle w:val="10"/>
          <w:rFonts w:hint="eastAsia"/>
          <w:lang w:val="en-US" w:eastAsia="zh-CN"/>
        </w:rPr>
        <w:t>下载</w:t>
      </w:r>
      <w:r>
        <w:br w:type="textWrapping"/>
      </w:r>
      <w:r>
        <w:t>用户通过客户端将文件上传至网络。上传时，文件首先被切割成多个数据块，每个加密块的内容会通过哈希函数生成唯一的标识符，保证文件内容的不可篡改性。</w:t>
      </w:r>
      <w:r>
        <w:rPr>
          <w:rFonts w:hint="eastAsia"/>
          <w:lang w:val="en-US" w:eastAsia="zh-CN"/>
        </w:rPr>
        <w:t>用户通过文件唯一哈希找到文件所在存储节点，根据节点网络情况选择速度快的节点下载各块并合并。</w:t>
      </w:r>
    </w:p>
    <w:p>
      <w:pPr>
        <w:pStyle w:val="7"/>
        <w:keepNext w:val="0"/>
        <w:keepLines w:val="0"/>
        <w:widowControl/>
        <w:numPr>
          <w:ilvl w:val="0"/>
          <w:numId w:val="0"/>
        </w:numPr>
        <w:suppressLineNumbers w:val="0"/>
        <w:ind w:leftChars="0" w:right="0" w:rightChars="0"/>
      </w:pPr>
    </w:p>
    <w:p>
      <w:pPr>
        <w:pStyle w:val="7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</w:pPr>
      <w:r>
        <w:rPr>
          <w:rStyle w:val="10"/>
        </w:rPr>
        <w:t>存储节点</w:t>
      </w:r>
      <w:r>
        <w:br w:type="textWrapping"/>
      </w:r>
      <w:r>
        <w:t>存储节点是提供存储资源的服务器或计算机，每个节点存储一部分数据块。节点之间通过 P2P 网络进行连接，确保数据能够在多个节点之间进行分发和存储。节点根据依据提供存储空间的数量和质量获得激励。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leftChars="0"/>
      </w:pPr>
    </w:p>
    <w:p>
      <w:pPr>
        <w:pStyle w:val="7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</w:pPr>
      <w:r>
        <w:rPr>
          <w:rStyle w:val="10"/>
        </w:rPr>
        <w:t>分布式存储网络</w:t>
      </w:r>
      <w:r>
        <w:br w:type="textWrapping"/>
      </w:r>
      <w:r>
        <w:t>存储节点通过一个去中心化的网络进行协作，数据块被多副本分布存储以保证冗余性和数据的高可用性。每个存储节点与其他节点进行数据交换，实现数据的上传、下载和恢复。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leftChars="0"/>
      </w:pPr>
    </w:p>
    <w:p>
      <w:pPr>
        <w:pStyle w:val="7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</w:pPr>
      <w:r>
        <w:rPr>
          <w:rStyle w:val="10"/>
        </w:rPr>
        <w:t>激励机制</w:t>
      </w:r>
      <w:r>
        <w:br w:type="textWrapping"/>
      </w:r>
      <w:r>
        <w:t>为了确保存储节点的长期可靠性和数据可用性，系统会通过代币机制进行激励。存储提供者通过提供存储资源获得代币奖励，用户支付代币进行数据存储或检索。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leftChars="0"/>
      </w:pPr>
    </w:p>
    <w:p>
      <w:pPr>
        <w:pStyle w:val="7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</w:pPr>
      <w:r>
        <w:rPr>
          <w:rStyle w:val="10"/>
        </w:rPr>
        <w:t>数据检索模块</w:t>
      </w:r>
      <w:r>
        <w:br w:type="textWrapping"/>
      </w:r>
      <w:r>
        <w:t>用户请求检索存储的数据时，系统根据请求的哈希值定位存储在各个节点上的数据块，并将这些数据块拼接成完整的文件返回给用户。由于数据块分布在多个节点上，检索过程具有容错性，确保数据的高可用性。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leftChars="0"/>
      </w:pPr>
    </w:p>
    <w:p>
      <w:pPr>
        <w:pStyle w:val="7"/>
        <w:keepNext w:val="0"/>
        <w:keepLines w:val="0"/>
        <w:widowControl/>
        <w:numPr>
          <w:ilvl w:val="0"/>
          <w:numId w:val="1"/>
        </w:numPr>
        <w:suppressLineNumbers w:val="0"/>
        <w:ind w:left="425" w:leftChars="0" w:hanging="425" w:firstLineChars="0"/>
      </w:pPr>
      <w:r>
        <w:rPr>
          <w:rStyle w:val="10"/>
        </w:rPr>
        <w:t>安全性与隐私保护</w:t>
      </w:r>
      <w:r>
        <w:br w:type="textWrapping"/>
      </w:r>
      <w:r>
        <w:t>所有上传的数据</w:t>
      </w:r>
      <w:r>
        <w:rPr>
          <w:rFonts w:hint="eastAsia"/>
          <w:lang w:val="en-US" w:eastAsia="zh-CN"/>
        </w:rPr>
        <w:t>可以选择</w:t>
      </w:r>
      <w:r>
        <w:t>加密，只有拥有</w:t>
      </w:r>
      <w:r>
        <w:rPr>
          <w:rFonts w:hint="eastAsia"/>
          <w:lang w:val="en-US" w:eastAsia="zh-CN"/>
        </w:rPr>
        <w:t>密</w:t>
      </w:r>
      <w:r>
        <w:t>钥的用户可以解密数据。同时，去中心化存储系统结合了区块链技术，</w:t>
      </w:r>
      <w:r>
        <w:rPr>
          <w:rFonts w:hint="eastAsia"/>
          <w:lang w:val="en-US" w:eastAsia="zh-CN"/>
        </w:rPr>
        <w:t>利用多数原则</w:t>
      </w:r>
      <w:r>
        <w:t>保证数据的不可篡改性。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left="1080" w:leftChars="0"/>
      </w:pPr>
    </w:p>
    <w:p>
      <w:pPr>
        <w:pStyle w:val="3"/>
        <w:keepNext w:val="0"/>
        <w:keepLines w:val="0"/>
        <w:widowControl/>
        <w:suppressLineNumbers w:val="0"/>
      </w:pPr>
      <w:r>
        <w:t>三、核心技术</w:t>
      </w:r>
    </w:p>
    <w:p>
      <w:pPr>
        <w:pStyle w:val="4"/>
        <w:keepNext w:val="0"/>
        <w:keepLines w:val="0"/>
        <w:widowControl/>
        <w:suppressLineNumbers w:val="0"/>
      </w:pPr>
      <w:r>
        <w:t xml:space="preserve">1. </w:t>
      </w:r>
      <w:r>
        <w:rPr>
          <w:rStyle w:val="10"/>
          <w:b/>
        </w:rPr>
        <w:t>内容寻址 (Content Addressing)</w:t>
      </w:r>
    </w:p>
    <w:p>
      <w:pPr>
        <w:pStyle w:val="7"/>
        <w:keepNext w:val="0"/>
        <w:keepLines w:val="0"/>
        <w:widowControl/>
        <w:suppressLineNumbers w:val="0"/>
      </w:pPr>
      <w:r>
        <w:t>去中心化存储系统采用内容寻址技术，每个文件或数据块的标识符是通过加密哈希算法（如 SHA-256）生成的哈希值。这样一来，文件的标识符（即哈希值）与文件内容一一对应，确保文件内容不可篡改。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3456305"/>
            <wp:effectExtent l="0" t="0" r="8890" b="10795"/>
            <wp:docPr id="2" name="图片 2" descr="5e74f935-5f01-4eab-8545-26ba8da8fcc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e74f935-5f01-4eab-8545-26ba8da8fcc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456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widowControl/>
        <w:suppressLineNumbers w:val="0"/>
      </w:pPr>
      <w:r>
        <w:rPr>
          <w:rStyle w:val="10"/>
        </w:rPr>
        <w:t>优势</w:t>
      </w:r>
      <w:r>
        <w:t>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left="2522" w:leftChars="0"/>
      </w:pPr>
    </w:p>
    <w:p>
      <w:pPr>
        <w:pStyle w:val="7"/>
        <w:keepNext w:val="0"/>
        <w:keepLines w:val="0"/>
        <w:widowControl/>
        <w:numPr>
          <w:ilvl w:val="0"/>
          <w:numId w:val="2"/>
        </w:numPr>
        <w:suppressLineNumbers w:val="0"/>
        <w:ind w:left="420" w:leftChars="0" w:hanging="420" w:firstLineChars="0"/>
      </w:pPr>
      <w:r>
        <w:t>不依赖于传统的路径（如 URL），而是通过文件的内容来定位文件。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</w:pPr>
    </w:p>
    <w:p>
      <w:pPr>
        <w:pStyle w:val="7"/>
        <w:keepNext w:val="0"/>
        <w:keepLines w:val="0"/>
        <w:widowControl/>
        <w:numPr>
          <w:ilvl w:val="0"/>
          <w:numId w:val="2"/>
        </w:numPr>
        <w:suppressLineNumbers w:val="0"/>
        <w:ind w:left="420" w:leftChars="0" w:hanging="420" w:firstLineChars="0"/>
      </w:pPr>
      <w:r>
        <w:t>提高了系统的安全性和抗篡改性，任何文件内容的变化都会导致其哈希值的变化，从而使得修改过的文件无法通过原有的哈希值找到。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left="2522" w:leftChars="0"/>
      </w:pPr>
    </w:p>
    <w:p>
      <w:pPr>
        <w:pStyle w:val="4"/>
        <w:keepNext w:val="0"/>
        <w:keepLines w:val="0"/>
        <w:widowControl/>
        <w:suppressLineNumbers w:val="0"/>
      </w:pPr>
      <w:r>
        <w:t xml:space="preserve">2. </w:t>
      </w:r>
      <w:r>
        <w:rPr>
          <w:rStyle w:val="10"/>
          <w:b/>
        </w:rPr>
        <w:t>数据分片与冗余</w:t>
      </w:r>
      <w:bookmarkStart w:id="0" w:name="_GoBack"/>
      <w:bookmarkEnd w:id="0"/>
    </w:p>
    <w:p>
      <w:pPr>
        <w:pStyle w:val="7"/>
        <w:keepNext w:val="0"/>
        <w:keepLines w:val="0"/>
        <w:widowControl/>
        <w:suppressLineNumbers w:val="0"/>
      </w:pPr>
      <w:r>
        <w:t>上传的文件会被分割成多个小的数据块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并运用纠删码确保数据块的恢复</w:t>
      </w:r>
      <w:r>
        <w:t>，每个数据块会存储在不同的存储节点上。为了确保数据的高可用性和容错性，系统通常会在多个存储节点上存储文件的副本。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left="1080" w:leftChars="0"/>
        <w:jc w:val="left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2573655"/>
            <wp:effectExtent l="0" t="0" r="10160" b="17145"/>
            <wp:docPr id="10" name="图片 10" descr="纠删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纠删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573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widowControl/>
        <w:suppressLineNumbers w:val="0"/>
        <w:ind w:left="720"/>
      </w:pPr>
      <w:r>
        <w:rPr>
          <w:rStyle w:val="10"/>
        </w:rPr>
        <w:t>优势</w:t>
      </w:r>
      <w:r>
        <w:t>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left="2522" w:leftChars="0"/>
      </w:pPr>
    </w:p>
    <w:p>
      <w:pPr>
        <w:pStyle w:val="7"/>
        <w:keepNext w:val="0"/>
        <w:keepLines w:val="0"/>
        <w:widowControl/>
        <w:numPr>
          <w:ilvl w:val="0"/>
          <w:numId w:val="3"/>
        </w:numPr>
        <w:suppressLineNumbers w:val="0"/>
        <w:ind w:left="420" w:leftChars="0" w:hanging="420" w:firstLineChars="0"/>
      </w:pPr>
      <w:r>
        <w:t>增加了数据的冗余性，即使某些节点出现故障，数据依然可以通过其他副本恢复。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</w:pPr>
    </w:p>
    <w:p>
      <w:pPr>
        <w:pStyle w:val="7"/>
        <w:keepNext w:val="0"/>
        <w:keepLines w:val="0"/>
        <w:widowControl/>
        <w:numPr>
          <w:ilvl w:val="0"/>
          <w:numId w:val="3"/>
        </w:numPr>
        <w:suppressLineNumbers w:val="0"/>
        <w:ind w:left="420" w:leftChars="0" w:hanging="420" w:firstLineChars="0"/>
      </w:pPr>
      <w:r>
        <w:t>提高了数据的可用性和稳定性，尤其是在全球范围内的分布式网络中。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left="2522" w:leftChars="0"/>
      </w:pPr>
    </w:p>
    <w:p>
      <w:pPr>
        <w:pStyle w:val="4"/>
        <w:keepNext w:val="0"/>
        <w:keepLines w:val="0"/>
        <w:widowControl/>
        <w:suppressLineNumbers w:val="0"/>
      </w:pPr>
      <w:r>
        <w:t xml:space="preserve">3. </w:t>
      </w:r>
      <w:r>
        <w:rPr>
          <w:rStyle w:val="10"/>
          <w:b/>
        </w:rPr>
        <w:t>去中心化网络</w:t>
      </w:r>
    </w:p>
    <w:p>
      <w:pPr>
        <w:pStyle w:val="7"/>
        <w:keepNext w:val="0"/>
        <w:keepLines w:val="0"/>
        <w:widowControl/>
        <w:suppressLineNumbers w:val="0"/>
      </w:pPr>
      <w:r>
        <w:t>去中心化存储系统的存储节点通过 P2P 协议互联，去中心化的网络设计能够避免单点故障，确保数据在整个网络中的安全和可靠存储。</w:t>
      </w:r>
    </w:p>
    <w:p>
      <w:pPr>
        <w:pStyle w:val="7"/>
        <w:keepNext w:val="0"/>
        <w:keepLines w:val="0"/>
        <w:widowControl/>
        <w:suppressLineNumbers w:val="0"/>
        <w:ind w:left="720"/>
      </w:pPr>
      <w:r>
        <w:rPr>
          <w:rStyle w:val="10"/>
        </w:rPr>
        <w:t>优势</w:t>
      </w:r>
      <w:r>
        <w:t>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left="2522" w:leftChars="0"/>
      </w:pPr>
    </w:p>
    <w:p>
      <w:pPr>
        <w:pStyle w:val="7"/>
        <w:keepNext w:val="0"/>
        <w:keepLines w:val="0"/>
        <w:widowControl/>
        <w:numPr>
          <w:ilvl w:val="0"/>
          <w:numId w:val="4"/>
        </w:numPr>
        <w:suppressLineNumbers w:val="0"/>
        <w:ind w:left="420" w:leftChars="0" w:hanging="420" w:firstLineChars="0"/>
      </w:pPr>
      <w:r>
        <w:t>没有单一的故障点，任何节点的失效不会影响整个系统。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</w:pPr>
    </w:p>
    <w:p>
      <w:pPr>
        <w:pStyle w:val="7"/>
        <w:keepNext w:val="0"/>
        <w:keepLines w:val="0"/>
        <w:widowControl/>
        <w:numPr>
          <w:ilvl w:val="0"/>
          <w:numId w:val="4"/>
        </w:numPr>
        <w:suppressLineNumbers w:val="0"/>
        <w:ind w:left="420" w:leftChars="0" w:hanging="420" w:firstLineChars="0"/>
      </w:pPr>
      <w:r>
        <w:t>网络节点可以动态加入或退出，保证存储资源的灵活性和弹性。</w:t>
      </w:r>
    </w:p>
    <w:p>
      <w:pPr>
        <w:pStyle w:val="4"/>
        <w:keepNext w:val="0"/>
        <w:keepLines w:val="0"/>
        <w:widowControl/>
        <w:suppressLineNumbers w:val="0"/>
        <w:rPr>
          <w:rFonts w:hint="default" w:eastAsia="宋体"/>
          <w:lang w:val="en-US" w:eastAsia="zh-CN"/>
        </w:rPr>
      </w:pPr>
      <w:r>
        <w:t xml:space="preserve">3. </w:t>
      </w:r>
      <w:r>
        <w:rPr>
          <w:rStyle w:val="10"/>
          <w:rFonts w:hint="eastAsia"/>
          <w:b/>
          <w:lang w:val="en-US" w:eastAsia="zh-CN"/>
        </w:rPr>
        <w:t>存储证明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jc w:val="both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64150" cy="3065145"/>
            <wp:effectExtent l="0" t="0" r="12700" b="1905"/>
            <wp:docPr id="4" name="图片 4" descr="存储验证逻辑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存储验证逻辑图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3065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420" w:leftChars="0" w:hanging="420" w:firstLineChars="0"/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通过存储证明确保存储节点安全公平地获得代币激励，提供更移定的存储空间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left="2522" w:leftChars="0"/>
      </w:pPr>
    </w:p>
    <w:p>
      <w:pPr>
        <w:pStyle w:val="3"/>
        <w:keepNext w:val="0"/>
        <w:keepLines w:val="0"/>
        <w:widowControl/>
        <w:suppressLineNumbers w:val="0"/>
      </w:pPr>
      <w:r>
        <w:t>四、技术方案实现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left="1080" w:leftChars="0"/>
      </w:pPr>
    </w:p>
    <w:p>
      <w:pPr>
        <w:pStyle w:val="7"/>
        <w:keepNext w:val="0"/>
        <w:keepLines w:val="0"/>
        <w:widowControl/>
        <w:numPr>
          <w:ilvl w:val="0"/>
          <w:numId w:val="6"/>
        </w:numPr>
        <w:suppressLineNumbers w:val="0"/>
        <w:ind w:left="425" w:leftChars="0" w:hanging="425" w:firstLineChars="0"/>
      </w:pPr>
      <w:r>
        <w:rPr>
          <w:rStyle w:val="10"/>
        </w:rPr>
        <w:t>文件上传</w:t>
      </w:r>
      <w:r>
        <w:t>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</w:pPr>
    </w:p>
    <w:p>
      <w:pPr>
        <w:pStyle w:val="7"/>
        <w:keepNext w:val="0"/>
        <w:keepLines w:val="0"/>
        <w:widowControl/>
        <w:numPr>
          <w:ilvl w:val="0"/>
          <w:numId w:val="7"/>
        </w:numPr>
        <w:suppressLineNumbers w:val="0"/>
        <w:ind w:left="840" w:leftChars="0" w:hanging="420" w:firstLineChars="0"/>
      </w:pPr>
      <w:r>
        <w:t>用户通过客户端将文件上传至去中心化存储网络，文件会被切割成多个数据块。</w:t>
      </w:r>
    </w:p>
    <w:p>
      <w:pPr>
        <w:pStyle w:val="7"/>
        <w:keepNext w:val="0"/>
        <w:keepLines w:val="0"/>
        <w:widowControl/>
        <w:numPr>
          <w:ilvl w:val="0"/>
          <w:numId w:val="7"/>
        </w:numPr>
        <w:suppressLineNumbers w:val="0"/>
        <w:ind w:left="840" w:leftChars="0" w:hanging="420" w:firstLineChars="0"/>
      </w:pPr>
      <w:r>
        <w:t>每个数据块会进行加密处理，以确保数据的隐私性。</w:t>
      </w:r>
    </w:p>
    <w:p>
      <w:pPr>
        <w:pStyle w:val="7"/>
        <w:keepNext w:val="0"/>
        <w:keepLines w:val="0"/>
        <w:widowControl/>
        <w:numPr>
          <w:ilvl w:val="0"/>
          <w:numId w:val="7"/>
        </w:numPr>
        <w:suppressLineNumbers w:val="0"/>
        <w:ind w:left="840" w:leftChars="0" w:hanging="420" w:firstLineChars="0"/>
      </w:pPr>
      <w:r>
        <w:rPr>
          <w:rFonts w:hint="eastAsia"/>
          <w:lang w:val="en-US" w:eastAsia="zh-CN"/>
        </w:rPr>
        <w:t>每个文件块都会根据文件块Hash找4个存储节点</w:t>
      </w:r>
    </w:p>
    <w:p>
      <w:pPr>
        <w:pStyle w:val="7"/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420"/>
        </w:tabs>
        <w:spacing w:before="0" w:beforeAutospacing="1" w:after="0" w:afterAutospacing="1"/>
        <w:ind w:right="0" w:rightChars="0"/>
        <w:jc w:val="left"/>
        <w:rPr>
          <w:rFonts w:hint="default"/>
          <w:lang w:val="en-US"/>
        </w:rPr>
      </w:pPr>
      <w:r>
        <w:rPr>
          <w:rFonts w:hint="eastAsia"/>
          <w:lang w:val="en-US" w:eastAsia="zh-CN"/>
        </w:rPr>
        <w:tab/>
      </w:r>
      <w:r>
        <w:rPr>
          <w:rFonts w:hint="default"/>
          <w:lang w:val="en-US"/>
        </w:rPr>
        <w:drawing>
          <wp:inline distT="0" distB="0" distL="114300" distR="114300">
            <wp:extent cx="5259705" cy="1638935"/>
            <wp:effectExtent l="0" t="0" r="17145" b="18415"/>
            <wp:docPr id="1" name="图片 1" descr="上传流程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上传流程图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9705" cy="1638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widowControl/>
        <w:numPr>
          <w:ilvl w:val="0"/>
          <w:numId w:val="6"/>
        </w:numPr>
        <w:suppressLineNumbers w:val="0"/>
        <w:ind w:left="425" w:leftChars="0" w:hanging="425" w:firstLineChars="0"/>
      </w:pPr>
      <w:r>
        <w:rPr>
          <w:rStyle w:val="10"/>
          <w:rFonts w:hint="eastAsia"/>
          <w:lang w:val="en-US" w:eastAsia="zh-CN"/>
        </w:rPr>
        <w:t>文件下载</w:t>
      </w:r>
      <w:r>
        <w:t>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</w:pPr>
    </w:p>
    <w:p>
      <w:pPr>
        <w:pStyle w:val="7"/>
        <w:keepNext w:val="0"/>
        <w:keepLines w:val="0"/>
        <w:widowControl/>
        <w:numPr>
          <w:ilvl w:val="0"/>
          <w:numId w:val="8"/>
        </w:numPr>
        <w:suppressLineNumbers w:val="0"/>
        <w:ind w:left="840" w:leftChars="0" w:hanging="420" w:firstLineChars="0"/>
      </w:pPr>
      <w:r>
        <w:rPr>
          <w:rFonts w:hint="eastAsia"/>
          <w:lang w:val="en-US" w:eastAsia="zh-CN"/>
        </w:rPr>
        <w:t>通过文件Hash获取到文件索引信息，索引信息包含了文件块所在的存储节点信息，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3773805"/>
            <wp:effectExtent l="0" t="0" r="3175" b="17145"/>
            <wp:docPr id="9" name="图片 9" descr="下载流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下载流程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77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widowControl/>
        <w:numPr>
          <w:ilvl w:val="0"/>
          <w:numId w:val="6"/>
        </w:numPr>
        <w:suppressLineNumbers w:val="0"/>
        <w:ind w:left="425" w:leftChars="0" w:hanging="425" w:firstLineChars="0"/>
      </w:pPr>
      <w:r>
        <w:rPr>
          <w:rStyle w:val="10"/>
          <w:rFonts w:hint="eastAsia"/>
          <w:lang w:val="en-US" w:eastAsia="zh-CN"/>
        </w:rPr>
        <w:t>KeyValue</w:t>
      </w:r>
      <w:r>
        <w:t>：</w:t>
      </w:r>
    </w:p>
    <w:p>
      <w:pPr>
        <w:pStyle w:val="7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</w:pPr>
    </w:p>
    <w:p>
      <w:pPr>
        <w:pStyle w:val="7"/>
        <w:keepNext w:val="0"/>
        <w:keepLines w:val="0"/>
        <w:widowControl/>
        <w:numPr>
          <w:ilvl w:val="0"/>
          <w:numId w:val="8"/>
        </w:numPr>
        <w:suppressLineNumbers w:val="0"/>
        <w:ind w:left="840" w:leftChars="0" w:hanging="420" w:firstLineChars="0"/>
      </w:pPr>
      <w:r>
        <w:rPr>
          <w:rFonts w:hint="eastAsia"/>
          <w:lang w:val="en-US" w:eastAsia="zh-CN"/>
        </w:rPr>
        <w:t>KeyValue数据的存放节点是由Category计算出来的5个存储节点</w:t>
      </w:r>
    </w:p>
    <w:p>
      <w:pPr>
        <w:pStyle w:val="7"/>
        <w:keepNext w:val="0"/>
        <w:keepLines w:val="0"/>
        <w:widowControl/>
        <w:numPr>
          <w:ilvl w:val="0"/>
          <w:numId w:val="8"/>
        </w:numPr>
        <w:suppressLineNumbers w:val="0"/>
        <w:ind w:left="840" w:leftChars="0" w:hanging="420" w:firstLineChars="0"/>
      </w:pPr>
      <w:r>
        <w:rPr>
          <w:rFonts w:hint="eastAsia"/>
          <w:lang w:val="en-US" w:eastAsia="zh-CN"/>
        </w:rPr>
        <w:t>KeyValue由多数原则保证数据准确性【获取的节点数为5个，那么至少三个节点返回的数据一致才表示正确数据】</w:t>
      </w:r>
    </w:p>
    <w:p>
      <w:pPr>
        <w:pStyle w:val="7"/>
        <w:keepNext w:val="0"/>
        <w:keepLines w:val="0"/>
        <w:widowControl/>
        <w:numPr>
          <w:ilvl w:val="0"/>
          <w:numId w:val="8"/>
        </w:numPr>
        <w:suppressLineNumbers w:val="0"/>
        <w:ind w:left="840" w:leftChars="0" w:hanging="420" w:firstLineChars="0"/>
      </w:pPr>
      <w:r>
        <w:rPr>
          <w:rFonts w:hint="eastAsia"/>
          <w:lang w:val="en-US" w:eastAsia="zh-CN"/>
        </w:rPr>
        <w:t>KeyValue权限是由Category来绑定权限</w:t>
      </w:r>
    </w:p>
    <w:p>
      <w:pPr>
        <w:pStyle w:val="7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2085" cy="2517775"/>
            <wp:effectExtent l="0" t="0" r="5715" b="15875"/>
            <wp:docPr id="5" name="图片 5" descr="KeyVa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KeyValu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2085" cy="251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widowControl/>
        <w:numPr>
          <w:ilvl w:val="0"/>
          <w:numId w:val="6"/>
        </w:numPr>
        <w:suppressLineNumbers w:val="0"/>
        <w:ind w:left="425" w:leftChars="0" w:hanging="425" w:firstLineChars="0"/>
      </w:pPr>
      <w:r>
        <w:rPr>
          <w:rFonts w:hint="eastAsia"/>
          <w:lang w:val="en-US" w:eastAsia="zh-CN"/>
        </w:rPr>
        <w:t>IM文件备份</w:t>
      </w:r>
    </w:p>
    <w:p>
      <w:pPr>
        <w:pStyle w:val="7"/>
        <w:keepNext w:val="0"/>
        <w:keepLines w:val="0"/>
        <w:widowControl/>
        <w:numPr>
          <w:ilvl w:val="0"/>
          <w:numId w:val="8"/>
        </w:numPr>
        <w:suppressLineNumbers w:val="0"/>
        <w:ind w:left="840" w:leftChars="0" w:hanging="420" w:firstLineChars="0"/>
      </w:pPr>
      <w:r>
        <w:rPr>
          <w:rFonts w:hint="eastAsia"/>
          <w:lang w:val="en-US" w:eastAsia="zh-CN"/>
        </w:rPr>
        <w:t>KeyValue权限是由Category来绑定权限</w:t>
      </w:r>
    </w:p>
    <w:p>
      <w:pPr>
        <w:pStyle w:val="7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</w:pPr>
      <w:r>
        <w:drawing>
          <wp:inline distT="0" distB="0" distL="114300" distR="114300">
            <wp:extent cx="5247640" cy="2105025"/>
            <wp:effectExtent l="0" t="0" r="10160" b="9525"/>
            <wp:docPr id="6" name="图片 6" descr="IM文件备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文件备份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4764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widowControl/>
        <w:numPr>
          <w:ilvl w:val="0"/>
          <w:numId w:val="6"/>
        </w:numPr>
        <w:suppressLineNumbers w:val="0"/>
        <w:ind w:left="425" w:leftChars="0" w:hanging="425" w:firstLineChars="0"/>
      </w:pPr>
      <w:r>
        <w:rPr>
          <w:rFonts w:hint="eastAsia"/>
          <w:lang w:val="en-US" w:eastAsia="zh-CN"/>
        </w:rPr>
        <w:t>数据同步</w:t>
      </w:r>
    </w:p>
    <w:p>
      <w:pPr>
        <w:pStyle w:val="7"/>
        <w:keepNext w:val="0"/>
        <w:keepLines w:val="0"/>
        <w:widowControl/>
        <w:numPr>
          <w:ilvl w:val="0"/>
          <w:numId w:val="8"/>
        </w:numPr>
        <w:suppressLineNumbers w:val="0"/>
        <w:ind w:left="840" w:leftChars="0" w:hanging="420" w:firstLineChars="0"/>
      </w:pPr>
      <w:r>
        <w:rPr>
          <w:rFonts w:hint="eastAsia"/>
          <w:lang w:val="en-US" w:eastAsia="zh-CN"/>
        </w:rPr>
        <w:t>节点波动会导致Hash算出来的存储节点发生变化，新节点没有数据或数据不一致才会触发数据同步【节点波动由网络或节点上下线导致】</w:t>
      </w:r>
    </w:p>
    <w:p>
      <w:pPr>
        <w:pStyle w:val="7"/>
        <w:keepNext w:val="0"/>
        <w:keepLines w:val="0"/>
        <w:widowControl/>
        <w:numPr>
          <w:ilvl w:val="0"/>
          <w:numId w:val="0"/>
        </w:numPr>
        <w:suppressLineNumbers w:val="0"/>
        <w:ind w:leftChars="0" w:right="0" w:rightChars="0"/>
      </w:pPr>
    </w:p>
    <w:p>
      <w:pPr>
        <w:pStyle w:val="7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</w:pPr>
      <w:r>
        <w:drawing>
          <wp:inline distT="0" distB="0" distL="114300" distR="114300">
            <wp:extent cx="5254625" cy="2488565"/>
            <wp:effectExtent l="0" t="0" r="3175" b="6985"/>
            <wp:docPr id="7" name="图片 7" descr="数据同步4-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数据同步4-28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4625" cy="2488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</w:pPr>
    </w:p>
    <w:p>
      <w:pPr>
        <w:pStyle w:val="7"/>
        <w:keepNext w:val="0"/>
        <w:keepLines w:val="0"/>
        <w:widowControl/>
        <w:numPr>
          <w:ilvl w:val="0"/>
          <w:numId w:val="6"/>
        </w:numPr>
        <w:suppressLineNumbers w:val="0"/>
        <w:ind w:left="425" w:leftChars="0" w:hanging="425" w:firstLineChars="0"/>
      </w:pPr>
      <w:r>
        <w:rPr>
          <w:rFonts w:hint="eastAsia"/>
          <w:lang w:val="en-US" w:eastAsia="zh-CN"/>
        </w:rPr>
        <w:t>质押</w:t>
      </w:r>
      <w:r>
        <w:t>：</w:t>
      </w:r>
    </w:p>
    <w:p>
      <w:pPr>
        <w:pStyle w:val="7"/>
        <w:keepNext w:val="0"/>
        <w:keepLines w:val="0"/>
        <w:widowControl/>
        <w:numPr>
          <w:ilvl w:val="0"/>
          <w:numId w:val="8"/>
        </w:numPr>
        <w:suppressLineNumbers w:val="0"/>
        <w:ind w:left="840" w:leftChars="0" w:hanging="420" w:firstLineChars="0"/>
      </w:pPr>
      <w:r>
        <w:rPr>
          <w:rFonts w:hint="eastAsia"/>
          <w:lang w:val="en-US" w:eastAsia="zh-CN"/>
        </w:rPr>
        <w:t>存储端矿工质押后才会产生收益</w:t>
      </w:r>
    </w:p>
    <w:p>
      <w:pPr>
        <w:pStyle w:val="7"/>
        <w:keepNext w:val="0"/>
        <w:keepLines w:val="0"/>
        <w:widowControl/>
        <w:numPr>
          <w:ilvl w:val="0"/>
          <w:numId w:val="8"/>
        </w:numPr>
        <w:suppressLineNumbers w:val="0"/>
        <w:ind w:left="840" w:leftChars="0" w:hanging="420" w:firstLineChars="0"/>
      </w:pPr>
      <w:r>
        <w:rPr>
          <w:rFonts w:hint="eastAsia"/>
          <w:lang w:val="en-US" w:eastAsia="zh-CN"/>
        </w:rPr>
        <w:t>用户端空间质押用于获得更多的使用空间</w:t>
      </w:r>
    </w:p>
    <w:p>
      <w:pPr>
        <w:pStyle w:val="7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</w:pPr>
    </w:p>
    <w:p>
      <w:pPr>
        <w:pStyle w:val="7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1824355"/>
            <wp:effectExtent l="0" t="0" r="4445" b="4445"/>
            <wp:docPr id="8" name="图片 8" descr="质押流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质押流程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82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widowControl/>
        <w:numPr>
          <w:ilvl w:val="0"/>
          <w:numId w:val="6"/>
        </w:numPr>
        <w:suppressLineNumbers w:val="0"/>
        <w:ind w:left="425" w:leftChars="0" w:hanging="425" w:firstLineChars="0"/>
      </w:pPr>
      <w:r>
        <w:rPr>
          <w:rStyle w:val="10"/>
        </w:rPr>
        <w:t>数据存储与冗余</w:t>
      </w:r>
      <w:r>
        <w:t>：</w:t>
      </w:r>
    </w:p>
    <w:p>
      <w:pPr>
        <w:pStyle w:val="7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jc w:val="left"/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</w:pPr>
    </w:p>
    <w:p>
      <w:pPr>
        <w:pStyle w:val="7"/>
        <w:keepNext w:val="0"/>
        <w:keepLines w:val="0"/>
        <w:widowControl/>
        <w:numPr>
          <w:ilvl w:val="0"/>
          <w:numId w:val="8"/>
        </w:numPr>
        <w:suppressLineNumbers w:val="0"/>
        <w:ind w:left="840" w:leftChars="0" w:hanging="420" w:firstLineChars="0"/>
      </w:pPr>
      <w:r>
        <w:t>数据块会通过 P2P 协议上传到多个存储节点，并根据需要进行冗余存储。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</w:pPr>
    </w:p>
    <w:p>
      <w:pPr>
        <w:pStyle w:val="7"/>
        <w:keepNext w:val="0"/>
        <w:keepLines w:val="0"/>
        <w:widowControl/>
        <w:numPr>
          <w:ilvl w:val="0"/>
          <w:numId w:val="8"/>
        </w:numPr>
        <w:suppressLineNumbers w:val="0"/>
        <w:ind w:left="840" w:leftChars="0" w:hanging="420" w:firstLineChars="0"/>
      </w:pPr>
      <w:r>
        <w:t>存储节点会根据提供的存储资源获得相应的代币奖励。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</w:pPr>
    </w:p>
    <w:p>
      <w:pPr>
        <w:pStyle w:val="7"/>
        <w:keepNext w:val="0"/>
        <w:keepLines w:val="0"/>
        <w:widowControl/>
        <w:numPr>
          <w:ilvl w:val="0"/>
          <w:numId w:val="6"/>
        </w:numPr>
        <w:suppressLineNumbers w:val="0"/>
        <w:ind w:left="425" w:leftChars="0" w:hanging="425" w:firstLineChars="0"/>
      </w:pPr>
      <w:r>
        <w:rPr>
          <w:rStyle w:val="10"/>
        </w:rPr>
        <w:t>数据检索与恢复</w:t>
      </w:r>
      <w:r>
        <w:t>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</w:pPr>
    </w:p>
    <w:p>
      <w:pPr>
        <w:pStyle w:val="7"/>
        <w:keepNext w:val="0"/>
        <w:keepLines w:val="0"/>
        <w:widowControl/>
        <w:numPr>
          <w:ilvl w:val="0"/>
          <w:numId w:val="9"/>
        </w:numPr>
        <w:suppressLineNumbers w:val="0"/>
        <w:ind w:left="840" w:leftChars="0" w:hanging="420" w:firstLineChars="0"/>
      </w:pPr>
      <w:r>
        <w:t>用户通过哈希值请求文件，系统通过查找多个存储节点上的数据块，恢复文件。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</w:pPr>
    </w:p>
    <w:p>
      <w:pPr>
        <w:pStyle w:val="7"/>
        <w:keepNext w:val="0"/>
        <w:keepLines w:val="0"/>
        <w:widowControl/>
        <w:numPr>
          <w:ilvl w:val="0"/>
          <w:numId w:val="9"/>
        </w:numPr>
        <w:suppressLineNumbers w:val="0"/>
        <w:ind w:left="840" w:leftChars="0" w:hanging="420" w:firstLineChars="0"/>
        <w:rPr>
          <w:rFonts w:hint="default" w:eastAsiaTheme="minorEastAsia"/>
          <w:lang w:val="en-US" w:eastAsia="zh-CN"/>
        </w:rPr>
      </w:pPr>
      <w:r>
        <w:t>文件的恢复过程支持节点容错，确保即使部分节点失效，数据也能完整恢复。</w:t>
      </w:r>
    </w:p>
    <w:p>
      <w:pPr>
        <w:pStyle w:val="7"/>
        <w:keepNext w:val="0"/>
        <w:keepLines w:val="0"/>
        <w:widowControl/>
        <w:numPr>
          <w:ilvl w:val="0"/>
          <w:numId w:val="9"/>
        </w:numPr>
        <w:suppressLineNumbers w:val="0"/>
        <w:ind w:left="840" w:leftChars="0" w:hanging="420" w:firstLineChars="0"/>
        <w:rPr>
          <w:rFonts w:hint="default" w:eastAsiaTheme="minorEastAsia"/>
          <w:lang w:val="en-US" w:eastAsia="zh-CN"/>
        </w:rPr>
      </w:pPr>
    </w:p>
    <w:p>
      <w:pPr>
        <w:pStyle w:val="7"/>
        <w:keepNext w:val="0"/>
        <w:keepLines w:val="0"/>
        <w:widowControl/>
        <w:numPr>
          <w:ilvl w:val="0"/>
          <w:numId w:val="6"/>
        </w:numPr>
        <w:suppressLineNumbers w:val="0"/>
        <w:ind w:left="425" w:leftChars="0" w:hanging="425" w:firstLineChars="0"/>
      </w:pPr>
      <w:r>
        <w:rPr>
          <w:rStyle w:val="10"/>
        </w:rPr>
        <w:t>智能合约执行</w:t>
      </w:r>
      <w:r>
        <w:t>：</w:t>
      </w:r>
    </w:p>
    <w:p>
      <w:pPr>
        <w:pStyle w:val="7"/>
        <w:keepNext w:val="0"/>
        <w:keepLines w:val="0"/>
        <w:widowControl/>
        <w:numPr>
          <w:ilvl w:val="0"/>
          <w:numId w:val="10"/>
        </w:numPr>
        <w:suppressLineNumbers w:val="0"/>
        <w:ind w:left="840" w:leftChars="0" w:hanging="420" w:firstLineChars="0"/>
      </w:pPr>
      <w:r>
        <w:t>存储提供者与用户之间通过智能合约执行存储和支付操作，智能合约自动完成存储协议和交易结算。</w:t>
      </w:r>
    </w:p>
    <w:p>
      <w:pPr>
        <w:pStyle w:val="7"/>
        <w:keepNext w:val="0"/>
        <w:keepLines w:val="0"/>
        <w:widowControl/>
        <w:numPr>
          <w:ilvl w:val="0"/>
          <w:numId w:val="6"/>
        </w:numPr>
        <w:suppressLineNumbers w:val="0"/>
        <w:ind w:left="425" w:leftChars="0" w:hanging="425" w:firstLineChars="0"/>
      </w:pPr>
      <w:r>
        <w:rPr>
          <w:rStyle w:val="10"/>
          <w:rFonts w:hint="eastAsia"/>
          <w:lang w:val="en-US" w:eastAsia="zh-CN"/>
        </w:rPr>
        <w:t>存储证明</w:t>
      </w:r>
      <w:r>
        <w:t>：</w:t>
      </w:r>
    </w:p>
    <w:p>
      <w:pPr>
        <w:pStyle w:val="7"/>
        <w:keepNext w:val="0"/>
        <w:keepLines w:val="0"/>
        <w:widowControl/>
        <w:numPr>
          <w:ilvl w:val="0"/>
          <w:numId w:val="10"/>
        </w:numPr>
        <w:suppressLineNumbers w:val="0"/>
        <w:ind w:left="840" w:leftChars="0" w:hanging="420" w:firstLineChars="0"/>
      </w:pPr>
      <w:r>
        <w:rPr>
          <w:rFonts w:hint="eastAsia"/>
          <w:lang w:val="en-US" w:eastAsia="zh-CN"/>
        </w:rPr>
        <w:t>存储节点存储的文件块Hash会同步到存储合约，</w:t>
      </w:r>
    </w:p>
    <w:p>
      <w:pPr>
        <w:pStyle w:val="7"/>
        <w:keepNext w:val="0"/>
        <w:keepLines w:val="0"/>
        <w:widowControl/>
        <w:numPr>
          <w:ilvl w:val="0"/>
          <w:numId w:val="0"/>
        </w:numPr>
        <w:suppressLineNumbers w:val="0"/>
        <w:tabs>
          <w:tab w:val="left" w:pos="420"/>
        </w:tabs>
        <w:spacing w:before="0" w:beforeAutospacing="1" w:after="0" w:afterAutospacing="1"/>
        <w:ind w:right="0" w:rightChars="0"/>
        <w:jc w:val="left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150" cy="3065145"/>
            <wp:effectExtent l="0" t="0" r="12700" b="1905"/>
            <wp:docPr id="3" name="图片 3" descr="79d4465a-0b1a-4591-bd0d-79a5a18e6b3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9d4465a-0b1a-4591-bd0d-79a5a18e6b3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3065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widowControl/>
        <w:numPr>
          <w:ilvl w:val="0"/>
          <w:numId w:val="0"/>
        </w:numPr>
        <w:suppressLineNumbers w:val="0"/>
        <w:ind w:left="420" w:leftChars="0" w:right="0" w:rightChars="0"/>
      </w:pPr>
    </w:p>
    <w:p>
      <w:pPr>
        <w:pStyle w:val="3"/>
        <w:keepNext w:val="0"/>
        <w:keepLines w:val="0"/>
        <w:widowControl/>
        <w:suppressLineNumbers w:val="0"/>
      </w:pPr>
      <w:r>
        <w:t>六、优点与挑战</w:t>
      </w:r>
    </w:p>
    <w:p>
      <w:pPr>
        <w:pStyle w:val="4"/>
        <w:keepNext w:val="0"/>
        <w:keepLines w:val="0"/>
        <w:widowControl/>
        <w:suppressLineNumbers w:val="0"/>
      </w:pPr>
      <w:r>
        <w:t>优点</w:t>
      </w:r>
    </w:p>
    <w:p>
      <w:pPr>
        <w:pStyle w:val="7"/>
        <w:keepNext w:val="0"/>
        <w:keepLines w:val="0"/>
        <w:widowControl/>
        <w:numPr>
          <w:ilvl w:val="0"/>
          <w:numId w:val="11"/>
        </w:numPr>
        <w:suppressLineNumbers w:val="0"/>
        <w:ind w:left="840" w:leftChars="0" w:hanging="420" w:firstLineChars="0"/>
      </w:pPr>
      <w:r>
        <w:rPr>
          <w:rStyle w:val="10"/>
        </w:rPr>
        <w:t>高可用性</w:t>
      </w:r>
      <w:r>
        <w:t>：数据存储在多个节点上，冗余设计确保数据不易丢失。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</w:pPr>
    </w:p>
    <w:p>
      <w:pPr>
        <w:pStyle w:val="7"/>
        <w:keepNext w:val="0"/>
        <w:keepLines w:val="0"/>
        <w:widowControl/>
        <w:numPr>
          <w:ilvl w:val="0"/>
          <w:numId w:val="11"/>
        </w:numPr>
        <w:suppressLineNumbers w:val="0"/>
        <w:ind w:left="840" w:leftChars="0" w:hanging="420" w:firstLineChars="0"/>
      </w:pPr>
      <w:r>
        <w:rPr>
          <w:rStyle w:val="10"/>
        </w:rPr>
        <w:t>抗审查性</w:t>
      </w:r>
      <w:r>
        <w:t>：去中心化存储避免了中心化服务提供商的审查风险。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</w:pPr>
    </w:p>
    <w:p>
      <w:pPr>
        <w:pStyle w:val="7"/>
        <w:keepNext w:val="0"/>
        <w:keepLines w:val="0"/>
        <w:widowControl/>
        <w:numPr>
          <w:ilvl w:val="0"/>
          <w:numId w:val="11"/>
        </w:numPr>
        <w:suppressLineNumbers w:val="0"/>
        <w:ind w:left="840" w:leftChars="0" w:hanging="420" w:firstLineChars="0"/>
      </w:pPr>
      <w:r>
        <w:rPr>
          <w:rStyle w:val="10"/>
        </w:rPr>
        <w:t>数据隐私性</w:t>
      </w:r>
      <w:r>
        <w:t>：通过加密算法保证数据的隐私保护。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</w:pPr>
    </w:p>
    <w:p>
      <w:pPr>
        <w:pStyle w:val="7"/>
        <w:keepNext w:val="0"/>
        <w:keepLines w:val="0"/>
        <w:widowControl/>
        <w:numPr>
          <w:ilvl w:val="0"/>
          <w:numId w:val="11"/>
        </w:numPr>
        <w:suppressLineNumbers w:val="0"/>
        <w:ind w:left="840" w:leftChars="0" w:hanging="420" w:firstLineChars="0"/>
      </w:pPr>
      <w:r>
        <w:rPr>
          <w:rStyle w:val="10"/>
        </w:rPr>
        <w:t>降低存储成本</w:t>
      </w:r>
      <w:r>
        <w:t>：用户可以选择合适的存储节点，价格更为透明和灵活。</w:t>
      </w:r>
    </w:p>
    <w:p>
      <w:pPr>
        <w:pStyle w:val="4"/>
        <w:keepNext w:val="0"/>
        <w:keepLines w:val="0"/>
        <w:widowControl/>
        <w:suppressLineNumbers w:val="0"/>
      </w:pPr>
      <w:r>
        <w:t>挑战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left="1080" w:leftChars="0"/>
      </w:pPr>
    </w:p>
    <w:p>
      <w:pPr>
        <w:pStyle w:val="7"/>
        <w:keepNext w:val="0"/>
        <w:keepLines w:val="0"/>
        <w:widowControl/>
        <w:numPr>
          <w:ilvl w:val="0"/>
          <w:numId w:val="12"/>
        </w:numPr>
        <w:suppressLineNumbers w:val="0"/>
        <w:ind w:left="840" w:leftChars="0" w:hanging="420" w:firstLineChars="0"/>
      </w:pPr>
      <w:r>
        <w:rPr>
          <w:rStyle w:val="10"/>
        </w:rPr>
        <w:t>存储效率问题</w:t>
      </w:r>
      <w:r>
        <w:t>：由于数据需要加密和分散存储，存储效率较低。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</w:pPr>
    </w:p>
    <w:p>
      <w:pPr>
        <w:pStyle w:val="7"/>
        <w:keepNext w:val="0"/>
        <w:keepLines w:val="0"/>
        <w:widowControl/>
        <w:numPr>
          <w:ilvl w:val="0"/>
          <w:numId w:val="12"/>
        </w:numPr>
        <w:suppressLineNumbers w:val="0"/>
        <w:ind w:left="840" w:leftChars="0" w:hanging="420" w:firstLineChars="0"/>
      </w:pPr>
      <w:r>
        <w:rPr>
          <w:rStyle w:val="10"/>
        </w:rPr>
        <w:t>节点管理</w:t>
      </w:r>
      <w:r>
        <w:t>：节点的质量和稳定性可能存在差异，如何确保存储提供者的可靠性是一个挑战。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</w:pPr>
    </w:p>
    <w:p>
      <w:pPr>
        <w:pStyle w:val="7"/>
        <w:keepNext w:val="0"/>
        <w:keepLines w:val="0"/>
        <w:widowControl/>
        <w:numPr>
          <w:ilvl w:val="0"/>
          <w:numId w:val="12"/>
        </w:numPr>
        <w:suppressLineNumbers w:val="0"/>
        <w:ind w:left="840" w:leftChars="0" w:hanging="420" w:firstLineChars="0"/>
      </w:pPr>
      <w:r>
        <w:rPr>
          <w:rStyle w:val="10"/>
        </w:rPr>
        <w:t>法律合规问题</w:t>
      </w:r>
      <w:r>
        <w:t>：由于数据分布在全球各地，涉及的数据隐私和合规性问题需要谨慎处理。</w:t>
      </w:r>
    </w:p>
    <w:p>
      <w:pPr>
        <w:keepNext w:val="0"/>
        <w:keepLines w:val="0"/>
        <w:widowControl/>
        <w:numPr>
          <w:ilvl w:val="0"/>
          <w:numId w:val="13"/>
        </w:numPr>
        <w:suppressLineNumbers w:val="0"/>
        <w:spacing w:before="0" w:beforeAutospacing="1" w:after="0" w:afterAutospacing="1"/>
        <w:ind w:left="1440" w:hanging="360"/>
      </w:pPr>
    </w:p>
    <w:p>
      <w:pPr>
        <w:pStyle w:val="3"/>
        <w:keepNext w:val="0"/>
        <w:keepLines w:val="0"/>
        <w:widowControl/>
        <w:suppressLineNumbers w:val="0"/>
      </w:pPr>
      <w:r>
        <w:t>七、结论</w:t>
      </w:r>
    </w:p>
    <w:p>
      <w:pPr>
        <w:pStyle w:val="7"/>
        <w:keepNext w:val="0"/>
        <w:keepLines w:val="0"/>
        <w:widowControl/>
        <w:suppressLineNumbers w:val="0"/>
      </w:pPr>
      <w:r>
        <w:t>去中心化存储系统通过去中心化网络、区块链技术和激励机制，解决了传统集中式存储的许多问题，提供了一种更加安全、隐私保护和抗审查的数据存储解决方案。尽管面临一定的技术和管理挑战，但随着技术的成熟，去中心化存储将在多个领域实现广泛应用。</w:t>
      </w:r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796678"/>
    <w:multiLevelType w:val="singleLevel"/>
    <w:tmpl w:val="8C79667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B254F673"/>
    <w:multiLevelType w:val="singleLevel"/>
    <w:tmpl w:val="B254F673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2">
    <w:nsid w:val="C941BDCA"/>
    <w:multiLevelType w:val="singleLevel"/>
    <w:tmpl w:val="C941BDC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DD59EE60"/>
    <w:multiLevelType w:val="singleLevel"/>
    <w:tmpl w:val="DD59EE60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4">
    <w:nsid w:val="F349FABC"/>
    <w:multiLevelType w:val="singleLevel"/>
    <w:tmpl w:val="F349FAB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FB5AA4F5"/>
    <w:multiLevelType w:val="singleLevel"/>
    <w:tmpl w:val="FB5AA4F5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6">
    <w:nsid w:val="FC364A28"/>
    <w:multiLevelType w:val="singleLevel"/>
    <w:tmpl w:val="FC364A2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1B5547F7"/>
    <w:multiLevelType w:val="singleLevel"/>
    <w:tmpl w:val="1B5547F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1DE78EEF"/>
    <w:multiLevelType w:val="singleLevel"/>
    <w:tmpl w:val="1DE78EEF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9">
    <w:nsid w:val="1E6053A2"/>
    <w:multiLevelType w:val="multilevel"/>
    <w:tmpl w:val="1E6053A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0">
    <w:nsid w:val="558C581B"/>
    <w:multiLevelType w:val="singleLevel"/>
    <w:tmpl w:val="558C581B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11">
    <w:nsid w:val="6FD89A74"/>
    <w:multiLevelType w:val="singleLevel"/>
    <w:tmpl w:val="6FD89A74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12">
    <w:nsid w:val="7AA3A881"/>
    <w:multiLevelType w:val="singleLevel"/>
    <w:tmpl w:val="7AA3A88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2"/>
  </w:num>
  <w:num w:numId="5">
    <w:abstractNumId w:val="4"/>
  </w:num>
  <w:num w:numId="6">
    <w:abstractNumId w:val="6"/>
  </w:num>
  <w:num w:numId="7">
    <w:abstractNumId w:val="10"/>
  </w:num>
  <w:num w:numId="8">
    <w:abstractNumId w:val="8"/>
  </w:num>
  <w:num w:numId="9">
    <w:abstractNumId w:val="5"/>
  </w:num>
  <w:num w:numId="10">
    <w:abstractNumId w:val="3"/>
  </w:num>
  <w:num w:numId="11">
    <w:abstractNumId w:val="1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iOGY0MGFlOTk2MzA4MjQzZjViNmFhZGNiYmM2NGIifQ=="/>
  </w:docVars>
  <w:rsids>
    <w:rsidRoot w:val="00000000"/>
    <w:rsid w:val="031511C4"/>
    <w:rsid w:val="03DE0CC7"/>
    <w:rsid w:val="0412246B"/>
    <w:rsid w:val="04EC6E64"/>
    <w:rsid w:val="059E4E7A"/>
    <w:rsid w:val="05B11678"/>
    <w:rsid w:val="0603061C"/>
    <w:rsid w:val="071719AF"/>
    <w:rsid w:val="07621617"/>
    <w:rsid w:val="076B5013"/>
    <w:rsid w:val="076E62CF"/>
    <w:rsid w:val="087F4F62"/>
    <w:rsid w:val="08D01608"/>
    <w:rsid w:val="0DBA7BDC"/>
    <w:rsid w:val="0F470958"/>
    <w:rsid w:val="0F5043D6"/>
    <w:rsid w:val="10917272"/>
    <w:rsid w:val="10FB5E9E"/>
    <w:rsid w:val="11655E01"/>
    <w:rsid w:val="1356533D"/>
    <w:rsid w:val="13AA0F66"/>
    <w:rsid w:val="141B4115"/>
    <w:rsid w:val="16092E0B"/>
    <w:rsid w:val="16250DE8"/>
    <w:rsid w:val="182F4FF0"/>
    <w:rsid w:val="184719C8"/>
    <w:rsid w:val="193C40AB"/>
    <w:rsid w:val="1DE81558"/>
    <w:rsid w:val="1E4126EF"/>
    <w:rsid w:val="1E566E09"/>
    <w:rsid w:val="1E7E021C"/>
    <w:rsid w:val="1F703F23"/>
    <w:rsid w:val="225452D9"/>
    <w:rsid w:val="229E1186"/>
    <w:rsid w:val="26D34D42"/>
    <w:rsid w:val="299E1FC5"/>
    <w:rsid w:val="2A1851F5"/>
    <w:rsid w:val="2AA84549"/>
    <w:rsid w:val="2E894691"/>
    <w:rsid w:val="2E9938DB"/>
    <w:rsid w:val="32193F7E"/>
    <w:rsid w:val="33196863"/>
    <w:rsid w:val="33AB50A9"/>
    <w:rsid w:val="34670FD0"/>
    <w:rsid w:val="354D588F"/>
    <w:rsid w:val="37C52D3F"/>
    <w:rsid w:val="38B770B2"/>
    <w:rsid w:val="392E6561"/>
    <w:rsid w:val="3AEA7EAD"/>
    <w:rsid w:val="3B9C3C56"/>
    <w:rsid w:val="3BAB4D14"/>
    <w:rsid w:val="3D493B7C"/>
    <w:rsid w:val="3E414DC7"/>
    <w:rsid w:val="3FDA2F9E"/>
    <w:rsid w:val="408F3A17"/>
    <w:rsid w:val="41E7511B"/>
    <w:rsid w:val="44AD237B"/>
    <w:rsid w:val="460C5E7C"/>
    <w:rsid w:val="469D4D26"/>
    <w:rsid w:val="4A3F4D80"/>
    <w:rsid w:val="4C593093"/>
    <w:rsid w:val="4F7626C7"/>
    <w:rsid w:val="4F8E345D"/>
    <w:rsid w:val="518C1C1F"/>
    <w:rsid w:val="521C4122"/>
    <w:rsid w:val="52391DA6"/>
    <w:rsid w:val="52A11169"/>
    <w:rsid w:val="55F34962"/>
    <w:rsid w:val="564C0C4A"/>
    <w:rsid w:val="578E1F97"/>
    <w:rsid w:val="58072B56"/>
    <w:rsid w:val="5975743C"/>
    <w:rsid w:val="59E95047"/>
    <w:rsid w:val="5C43198B"/>
    <w:rsid w:val="5CF6110B"/>
    <w:rsid w:val="5D635307"/>
    <w:rsid w:val="5F6166CB"/>
    <w:rsid w:val="5F8605F5"/>
    <w:rsid w:val="61446DDA"/>
    <w:rsid w:val="64D21BE7"/>
    <w:rsid w:val="661701F9"/>
    <w:rsid w:val="664E34EF"/>
    <w:rsid w:val="66990C0E"/>
    <w:rsid w:val="673E70B8"/>
    <w:rsid w:val="679953F2"/>
    <w:rsid w:val="685B65E4"/>
    <w:rsid w:val="687C6674"/>
    <w:rsid w:val="69333554"/>
    <w:rsid w:val="6A99742E"/>
    <w:rsid w:val="6C750C83"/>
    <w:rsid w:val="6D2E3228"/>
    <w:rsid w:val="6E8D72AA"/>
    <w:rsid w:val="71136C55"/>
    <w:rsid w:val="72AE25B4"/>
    <w:rsid w:val="72CE7E91"/>
    <w:rsid w:val="735465E8"/>
    <w:rsid w:val="74177D9B"/>
    <w:rsid w:val="74583EB6"/>
    <w:rsid w:val="75E63744"/>
    <w:rsid w:val="78FC49D1"/>
    <w:rsid w:val="79113083"/>
    <w:rsid w:val="7C1032C9"/>
    <w:rsid w:val="7D1D2CCB"/>
    <w:rsid w:val="7D32615D"/>
    <w:rsid w:val="7DF53685"/>
    <w:rsid w:val="7F26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10.jpeg"/><Relationship Id="rId13" Type="http://schemas.openxmlformats.org/officeDocument/2006/relationships/image" Target="media/image9.png"/><Relationship Id="rId12" Type="http://schemas.openxmlformats.org/officeDocument/2006/relationships/image" Target="media/image1.sv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2139</Words>
  <Characters>2243</Characters>
  <Lines>0</Lines>
  <Paragraphs>0</Paragraphs>
  <TotalTime>1</TotalTime>
  <ScaleCrop>false</ScaleCrop>
  <LinksUpToDate>false</LinksUpToDate>
  <CharactersWithSpaces>2258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2025-04-07T11:04:00Z</dcterms:created>
  <dc:creator>Administrator</dc:creator>
  <cp:lastModifiedBy>u</cp:lastModifiedBy>
  <dcterms:modified xsi:type="dcterms:W3CDTF">2025-04-09T08:23:18Z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KSOTemplateDocerSaveRecord">
    <vt:lpwstr>eyJoZGlkIjoiMDIzZmNiOTBlYWNiNDliNTAxZWUwYTZhYTIwZGU2MzQifQ==</vt:lpwstr>
  </property>
  <property fmtid="{D5CDD505-2E9C-101B-9397-08002B2CF9AE}" pid="4" name="ICV">
    <vt:lpwstr>A2C3DFABD5AE478EA3A7089A755A5AA0_12</vt:lpwstr>
  </property>
</Properties>
</file>